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85C" w:rsidRDefault="00C9285C" w:rsidP="00C9285C">
      <w:pPr>
        <w:pBdr>
          <w:bottom w:val="single" w:sz="4" w:space="1" w:color="auto"/>
        </w:pBdr>
        <w:jc w:val="center"/>
        <w:rPr>
          <w:rFonts w:ascii="Trebuchet MS" w:hAnsi="Trebuchet MS"/>
          <w:i/>
          <w:sz w:val="48"/>
          <w:szCs w:val="48"/>
        </w:rPr>
      </w:pPr>
      <w:r>
        <w:rPr>
          <w:rFonts w:ascii="Trebuchet MS" w:hAnsi="Trebuchet MS"/>
          <w:i/>
          <w:noProof/>
          <w:sz w:val="32"/>
          <w:szCs w:val="32"/>
        </w:rPr>
        <w:drawing>
          <wp:inline distT="0" distB="0" distL="0" distR="0">
            <wp:extent cx="4096512" cy="2258568"/>
            <wp:effectExtent l="0" t="0" r="0" b="8890"/>
            <wp:docPr id="2" name="Picture 2" descr="C:\MasterShare\Second Chance Ministries\Office\m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asterShare\Second Chance Ministries\Office\m0,logo.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6512" cy="2258568"/>
                    </a:xfrm>
                    <a:prstGeom prst="rect">
                      <a:avLst/>
                    </a:prstGeom>
                    <a:noFill/>
                    <a:ln>
                      <a:noFill/>
                    </a:ln>
                  </pic:spPr>
                </pic:pic>
              </a:graphicData>
            </a:graphic>
          </wp:inline>
        </w:drawing>
      </w:r>
      <w:r w:rsidRPr="00C9285C">
        <w:rPr>
          <w:rFonts w:ascii="Trebuchet MS" w:hAnsi="Trebuchet MS"/>
          <w:i/>
          <w:sz w:val="48"/>
          <w:szCs w:val="48"/>
        </w:rPr>
        <w:t xml:space="preserve"> </w:t>
      </w:r>
    </w:p>
    <w:p w:rsidR="00C9285C" w:rsidRDefault="00C9285C" w:rsidP="00C9285C">
      <w:pPr>
        <w:pBdr>
          <w:bottom w:val="single" w:sz="4" w:space="1" w:color="auto"/>
        </w:pBdr>
        <w:jc w:val="center"/>
        <w:rPr>
          <w:rFonts w:ascii="Trebuchet MS" w:hAnsi="Trebuchet MS"/>
          <w:i/>
          <w:sz w:val="48"/>
          <w:szCs w:val="48"/>
        </w:rPr>
      </w:pPr>
    </w:p>
    <w:p w:rsidR="00C9285C" w:rsidRDefault="00C9285C" w:rsidP="00C9285C">
      <w:pPr>
        <w:pBdr>
          <w:bottom w:val="single" w:sz="4" w:space="1" w:color="auto"/>
        </w:pBdr>
        <w:jc w:val="center"/>
        <w:rPr>
          <w:rFonts w:ascii="Trebuchet MS" w:hAnsi="Trebuchet MS"/>
          <w:i/>
          <w:sz w:val="48"/>
          <w:szCs w:val="48"/>
        </w:rPr>
      </w:pPr>
    </w:p>
    <w:p w:rsidR="00C9285C" w:rsidRDefault="00C9285C" w:rsidP="00C9285C">
      <w:pPr>
        <w:pBdr>
          <w:bottom w:val="single" w:sz="4" w:space="1" w:color="auto"/>
        </w:pBdr>
        <w:jc w:val="center"/>
        <w:rPr>
          <w:rFonts w:ascii="Trebuchet MS" w:hAnsi="Trebuchet MS"/>
          <w:i/>
          <w:sz w:val="48"/>
          <w:szCs w:val="48"/>
        </w:rPr>
      </w:pPr>
    </w:p>
    <w:p w:rsidR="00C9285C" w:rsidRPr="00C9285C" w:rsidRDefault="00474E39" w:rsidP="00C9285C">
      <w:pPr>
        <w:pBdr>
          <w:bottom w:val="single" w:sz="4" w:space="1" w:color="auto"/>
        </w:pBdr>
        <w:jc w:val="center"/>
        <w:rPr>
          <w:rFonts w:ascii="Trebuchet MS" w:hAnsi="Trebuchet MS"/>
          <w:i/>
          <w:sz w:val="52"/>
          <w:szCs w:val="52"/>
        </w:rPr>
      </w:pPr>
      <w:r>
        <w:rPr>
          <w:rFonts w:ascii="Trebuchet MS" w:hAnsi="Trebuchet MS"/>
          <w:i/>
          <w:sz w:val="52"/>
          <w:szCs w:val="52"/>
        </w:rPr>
        <w:t>House of Hope Resident Handbook</w:t>
      </w:r>
      <w:r w:rsidR="00C9285C" w:rsidRPr="00C9285C">
        <w:rPr>
          <w:rFonts w:ascii="Trebuchet MS" w:hAnsi="Trebuchet MS"/>
          <w:i/>
          <w:sz w:val="52"/>
          <w:szCs w:val="52"/>
        </w:rPr>
        <w:br/>
        <w:t>706 Longmont Street</w:t>
      </w:r>
      <w:r w:rsidR="00C9285C" w:rsidRPr="00C9285C">
        <w:rPr>
          <w:rFonts w:ascii="Trebuchet MS" w:hAnsi="Trebuchet MS"/>
          <w:i/>
          <w:sz w:val="52"/>
          <w:szCs w:val="52"/>
        </w:rPr>
        <w:br/>
        <w:t>Gillette, WY 82716</w:t>
      </w:r>
      <w:r w:rsidR="00C9285C" w:rsidRPr="00C9285C">
        <w:rPr>
          <w:rFonts w:ascii="Trebuchet MS" w:hAnsi="Trebuchet MS"/>
          <w:i/>
          <w:sz w:val="52"/>
          <w:szCs w:val="52"/>
        </w:rPr>
        <w:br/>
        <w:t>307-682-3148</w:t>
      </w:r>
      <w:r w:rsidR="00C9285C" w:rsidRPr="00C9285C">
        <w:rPr>
          <w:rFonts w:ascii="Trebuchet MS" w:hAnsi="Trebuchet MS"/>
          <w:i/>
          <w:sz w:val="52"/>
          <w:szCs w:val="52"/>
        </w:rPr>
        <w:br/>
        <w:t>secondchancegillette.org</w:t>
      </w:r>
    </w:p>
    <w:p w:rsidR="00C9285C" w:rsidRDefault="00C9285C">
      <w:r>
        <w:br w:type="page"/>
      </w:r>
    </w:p>
    <w:p w:rsidR="00C9285C" w:rsidRPr="00C9285C" w:rsidRDefault="00C9285C" w:rsidP="00C9285C">
      <w:pPr>
        <w:pBdr>
          <w:bottom w:val="single" w:sz="4" w:space="1" w:color="auto"/>
        </w:pBdr>
        <w:rPr>
          <w:rFonts w:ascii="Trebuchet MS" w:hAnsi="Trebuchet MS"/>
          <w:i/>
          <w:sz w:val="36"/>
          <w:szCs w:val="36"/>
        </w:rPr>
      </w:pPr>
      <w:r w:rsidRPr="00C9285C">
        <w:rPr>
          <w:rFonts w:ascii="Trebuchet MS" w:hAnsi="Trebuchet MS"/>
          <w:i/>
          <w:sz w:val="36"/>
          <w:szCs w:val="36"/>
        </w:rPr>
        <w:lastRenderedPageBreak/>
        <w:t>House of Hope</w:t>
      </w:r>
    </w:p>
    <w:p w:rsidR="00C9285C" w:rsidRPr="00AC2D89" w:rsidRDefault="00C9285C" w:rsidP="00C9285C">
      <w:pPr>
        <w:spacing w:after="0"/>
        <w:jc w:val="center"/>
        <w:rPr>
          <w:rFonts w:ascii="Trebuchet MS" w:hAnsi="Trebuchet MS"/>
          <w:b/>
          <w:i/>
          <w:sz w:val="28"/>
          <w:szCs w:val="28"/>
          <w:u w:val="single"/>
        </w:rPr>
      </w:pPr>
      <w:r w:rsidRPr="00AC2D89">
        <w:rPr>
          <w:rFonts w:ascii="Trebuchet MS" w:hAnsi="Trebuchet MS"/>
          <w:b/>
          <w:i/>
          <w:sz w:val="28"/>
          <w:szCs w:val="28"/>
          <w:u w:val="single"/>
        </w:rPr>
        <w:t>Mission Statement</w:t>
      </w:r>
    </w:p>
    <w:p w:rsidR="00C9285C" w:rsidRPr="008923DF" w:rsidRDefault="00AC2D89" w:rsidP="00AC2D89">
      <w:pPr>
        <w:spacing w:after="0"/>
        <w:jc w:val="both"/>
        <w:rPr>
          <w:rFonts w:ascii="Trebuchet MS" w:eastAsia="Times New Roman" w:hAnsi="Trebuchet MS" w:cs="Times New Roman"/>
          <w:i/>
          <w:sz w:val="24"/>
          <w:szCs w:val="24"/>
        </w:rPr>
      </w:pPr>
      <w:r w:rsidRPr="00AC2D89">
        <w:rPr>
          <w:rFonts w:ascii="Trebuchet MS" w:eastAsia="Times New Roman" w:hAnsi="Trebuchet MS" w:cs="Times New Roman"/>
          <w:i/>
          <w:sz w:val="28"/>
          <w:szCs w:val="28"/>
        </w:rPr>
        <w:t xml:space="preserve"> </w:t>
      </w:r>
      <w:r w:rsidR="00C9285C" w:rsidRPr="00AC2D89">
        <w:rPr>
          <w:rFonts w:ascii="Trebuchet MS" w:eastAsia="Times New Roman" w:hAnsi="Trebuchet MS" w:cs="Times New Roman"/>
          <w:i/>
          <w:sz w:val="28"/>
          <w:szCs w:val="28"/>
        </w:rPr>
        <w:t>Our Mission is to walk alongside men and women recently released from incarceration and alcohol and substance abuse treatment and aftercare programs into our community.  Our Mission is to provide re-entry assistance and support systems to help them rebuild their lives on the foundation of God’s Word</w:t>
      </w:r>
      <w:r w:rsidR="00C9285C" w:rsidRPr="008923DF">
        <w:rPr>
          <w:rFonts w:ascii="Trebuchet MS" w:eastAsia="Times New Roman" w:hAnsi="Trebuchet MS" w:cs="Times New Roman"/>
          <w:i/>
          <w:sz w:val="24"/>
          <w:szCs w:val="24"/>
        </w:rPr>
        <w:t xml:space="preserve">. </w:t>
      </w:r>
    </w:p>
    <w:p w:rsidR="00C9285C" w:rsidRPr="00AC2D89" w:rsidRDefault="00C9285C" w:rsidP="00AC2D89">
      <w:pPr>
        <w:spacing w:after="0" w:line="240" w:lineRule="auto"/>
        <w:rPr>
          <w:rFonts w:ascii="Trebuchet MS" w:eastAsia="Times New Roman" w:hAnsi="Trebuchet MS" w:cs="Times New Roman"/>
          <w:i/>
          <w:sz w:val="32"/>
          <w:szCs w:val="32"/>
        </w:rPr>
      </w:pPr>
      <w:r w:rsidRPr="006D4606">
        <w:rPr>
          <w:rFonts w:ascii="Trebuchet MS" w:eastAsia="Times New Roman" w:hAnsi="Trebuchet MS" w:cs="Times New Roman"/>
          <w:i/>
          <w:sz w:val="32"/>
          <w:szCs w:val="32"/>
        </w:rPr>
        <w:t xml:space="preserve">  </w:t>
      </w:r>
    </w:p>
    <w:p w:rsidR="00C9285C" w:rsidRPr="006D4606" w:rsidRDefault="00C9285C" w:rsidP="00C9285C">
      <w:pPr>
        <w:spacing w:after="0"/>
        <w:jc w:val="center"/>
        <w:rPr>
          <w:rFonts w:ascii="Trebuchet MS" w:hAnsi="Trebuchet MS"/>
          <w:b/>
          <w:i/>
          <w:sz w:val="32"/>
          <w:szCs w:val="32"/>
          <w:u w:val="single"/>
        </w:rPr>
      </w:pPr>
    </w:p>
    <w:p w:rsidR="00C9285C" w:rsidRPr="008923DF" w:rsidRDefault="00C9285C" w:rsidP="00C9285C">
      <w:pPr>
        <w:spacing w:after="0"/>
        <w:jc w:val="center"/>
        <w:rPr>
          <w:rFonts w:ascii="Trebuchet MS" w:hAnsi="Trebuchet MS"/>
          <w:b/>
          <w:i/>
          <w:sz w:val="24"/>
          <w:szCs w:val="24"/>
          <w:u w:val="single"/>
        </w:rPr>
      </w:pPr>
    </w:p>
    <w:p w:rsidR="00C9285C" w:rsidRPr="00AC2D89" w:rsidRDefault="00C9285C" w:rsidP="00C9285C">
      <w:pPr>
        <w:spacing w:after="0"/>
        <w:jc w:val="center"/>
        <w:rPr>
          <w:rFonts w:ascii="Trebuchet MS" w:hAnsi="Trebuchet MS"/>
          <w:b/>
          <w:i/>
          <w:sz w:val="28"/>
          <w:szCs w:val="28"/>
          <w:u w:val="single"/>
        </w:rPr>
      </w:pPr>
      <w:r w:rsidRPr="00AC2D89">
        <w:rPr>
          <w:rFonts w:ascii="Trebuchet MS" w:hAnsi="Trebuchet MS"/>
          <w:b/>
          <w:i/>
          <w:sz w:val="28"/>
          <w:szCs w:val="28"/>
          <w:u w:val="single"/>
        </w:rPr>
        <w:t>Mes</w:t>
      </w:r>
      <w:r w:rsidR="00EF5CC7" w:rsidRPr="00AC2D89">
        <w:rPr>
          <w:rFonts w:ascii="Trebuchet MS" w:hAnsi="Trebuchet MS"/>
          <w:b/>
          <w:i/>
          <w:sz w:val="28"/>
          <w:szCs w:val="28"/>
          <w:u w:val="single"/>
        </w:rPr>
        <w:t>sage from the House of Hope Program Director</w:t>
      </w:r>
    </w:p>
    <w:p w:rsidR="00C9285C" w:rsidRPr="00AC2D89" w:rsidRDefault="00EF5CC7" w:rsidP="00AC2D89">
      <w:pPr>
        <w:pStyle w:val="ListParagraph"/>
        <w:ind w:left="0"/>
        <w:jc w:val="both"/>
        <w:rPr>
          <w:rFonts w:ascii="Trebuchet MS" w:hAnsi="Trebuchet MS"/>
          <w:i/>
          <w:color w:val="000000" w:themeColor="text1"/>
          <w:sz w:val="28"/>
          <w:szCs w:val="28"/>
        </w:rPr>
      </w:pPr>
      <w:r w:rsidRPr="00AC2D89">
        <w:rPr>
          <w:rFonts w:ascii="Trebuchet MS" w:hAnsi="Trebuchet MS"/>
          <w:i/>
          <w:color w:val="000000" w:themeColor="text1"/>
          <w:sz w:val="28"/>
          <w:szCs w:val="28"/>
        </w:rPr>
        <w:t xml:space="preserve">My name is </w:t>
      </w:r>
      <w:r w:rsidR="00CD5FB4" w:rsidRPr="00AC2D89">
        <w:rPr>
          <w:rFonts w:ascii="Trebuchet MS" w:hAnsi="Trebuchet MS"/>
          <w:i/>
          <w:color w:val="000000" w:themeColor="text1"/>
          <w:sz w:val="28"/>
          <w:szCs w:val="28"/>
        </w:rPr>
        <w:t>Jeannie Miller</w:t>
      </w:r>
      <w:bookmarkStart w:id="0" w:name="_GoBack"/>
      <w:bookmarkEnd w:id="0"/>
      <w:r w:rsidR="00C9285C" w:rsidRPr="00AC2D89">
        <w:rPr>
          <w:rFonts w:ascii="Trebuchet MS" w:hAnsi="Trebuchet MS"/>
          <w:i/>
          <w:color w:val="000000" w:themeColor="text1"/>
          <w:sz w:val="28"/>
          <w:szCs w:val="28"/>
        </w:rPr>
        <w:t xml:space="preserve"> and I would like to personally welcome you to the House of Hope and assure you that while you are here, we will provide you with our best services.  The House of Hope is a congregate transitional housing program for men recently released from incarceration or substance abuse treatment and aftercare programs. </w:t>
      </w:r>
    </w:p>
    <w:p w:rsidR="00C9285C" w:rsidRPr="00AC2D89" w:rsidRDefault="00C9285C" w:rsidP="00AC2D89">
      <w:pPr>
        <w:pStyle w:val="ListParagraph"/>
        <w:ind w:left="0"/>
        <w:jc w:val="both"/>
        <w:rPr>
          <w:rFonts w:ascii="Trebuchet MS" w:hAnsi="Trebuchet MS"/>
          <w:i/>
          <w:sz w:val="28"/>
          <w:szCs w:val="28"/>
        </w:rPr>
      </w:pPr>
    </w:p>
    <w:p w:rsidR="00C9285C" w:rsidRPr="00AC2D89" w:rsidRDefault="00C9285C" w:rsidP="00C9285C">
      <w:pPr>
        <w:pStyle w:val="ListParagraph"/>
        <w:ind w:left="0"/>
        <w:rPr>
          <w:rFonts w:ascii="Trebuchet MS" w:hAnsi="Trebuchet MS" w:cs="Tahoma"/>
          <w:i/>
          <w:color w:val="000000" w:themeColor="text1"/>
          <w:sz w:val="28"/>
          <w:szCs w:val="28"/>
        </w:rPr>
      </w:pPr>
      <w:r w:rsidRPr="00AC2D89">
        <w:rPr>
          <w:rFonts w:ascii="Trebuchet MS" w:eastAsia="Times New Roman" w:hAnsi="Trebuchet MS" w:cs="Tahoma"/>
          <w:bCs/>
          <w:i/>
          <w:color w:val="000000" w:themeColor="text1"/>
          <w:sz w:val="28"/>
          <w:szCs w:val="28"/>
        </w:rPr>
        <w:t>Congregate transitional housing assistance is provided to</w:t>
      </w:r>
      <w:r w:rsidRPr="00AC2D89">
        <w:rPr>
          <w:rFonts w:ascii="Trebuchet MS" w:eastAsia="Times New Roman" w:hAnsi="Trebuchet MS" w:cs="Tahoma"/>
          <w:i/>
          <w:color w:val="000000" w:themeColor="text1"/>
          <w:sz w:val="28"/>
          <w:szCs w:val="28"/>
        </w:rPr>
        <w:t xml:space="preserve"> men who face more severe challenges and barriers to identifying and securing permanent housing. </w:t>
      </w:r>
      <w:r w:rsidRPr="00AC2D89">
        <w:rPr>
          <w:rFonts w:ascii="Trebuchet MS" w:eastAsia="Calibri" w:hAnsi="Trebuchet MS" w:cs="Tahoma"/>
          <w:i/>
          <w:color w:val="000000" w:themeColor="text1"/>
          <w:sz w:val="28"/>
          <w:szCs w:val="28"/>
        </w:rPr>
        <w:t>Our ultimate goal is to move residents into permanent supportive housing as quickly as possible and provide time limited case management and wrap around supportive</w:t>
      </w:r>
      <w:r w:rsidRPr="00AC2D89">
        <w:rPr>
          <w:rFonts w:ascii="Trebuchet MS" w:hAnsi="Trebuchet MS" w:cs="Tahoma"/>
          <w:i/>
          <w:color w:val="000000" w:themeColor="text1"/>
          <w:sz w:val="28"/>
          <w:szCs w:val="28"/>
        </w:rPr>
        <w:t xml:space="preserve"> services to help them attain self-sufficiency.</w:t>
      </w:r>
    </w:p>
    <w:p w:rsidR="00C9285C" w:rsidRPr="00AC2D89" w:rsidRDefault="00C9285C" w:rsidP="00C9285C">
      <w:pPr>
        <w:pStyle w:val="ListParagraph"/>
        <w:ind w:left="0"/>
        <w:rPr>
          <w:rFonts w:ascii="Trebuchet MS" w:hAnsi="Trebuchet MS" w:cs="Tahoma"/>
          <w:i/>
          <w:sz w:val="28"/>
          <w:szCs w:val="28"/>
        </w:rPr>
      </w:pPr>
    </w:p>
    <w:p w:rsidR="00CD5FB4" w:rsidRPr="00AC2D89" w:rsidRDefault="00CD5FB4" w:rsidP="00C9285C">
      <w:pPr>
        <w:spacing w:line="240" w:lineRule="auto"/>
        <w:rPr>
          <w:rFonts w:ascii="Trebuchet MS" w:hAnsi="Trebuchet MS"/>
          <w:i/>
          <w:sz w:val="28"/>
          <w:szCs w:val="28"/>
        </w:rPr>
      </w:pPr>
      <w:r w:rsidRPr="00AC2D89">
        <w:rPr>
          <w:rFonts w:ascii="Trebuchet MS" w:hAnsi="Trebuchet MS"/>
          <w:i/>
          <w:sz w:val="28"/>
          <w:szCs w:val="28"/>
        </w:rPr>
        <w:t>Jeannie Miller</w:t>
      </w:r>
    </w:p>
    <w:p w:rsidR="00C9285C" w:rsidRPr="00AC2D89" w:rsidRDefault="00CD5FB4" w:rsidP="00C9285C">
      <w:pPr>
        <w:spacing w:line="240" w:lineRule="auto"/>
        <w:rPr>
          <w:rFonts w:ascii="Trebuchet MS" w:eastAsia="Times New Roman" w:hAnsi="Trebuchet MS" w:cs="Times New Roman"/>
          <w:i/>
          <w:sz w:val="28"/>
          <w:szCs w:val="28"/>
        </w:rPr>
      </w:pPr>
      <w:r w:rsidRPr="00AC2D89">
        <w:rPr>
          <w:rFonts w:ascii="Trebuchet MS" w:hAnsi="Trebuchet MS"/>
          <w:i/>
          <w:sz w:val="28"/>
          <w:szCs w:val="28"/>
        </w:rPr>
        <w:t>Second Chance Ministries,</w:t>
      </w:r>
      <w:r w:rsidR="00EF5CC7" w:rsidRPr="00AC2D89">
        <w:rPr>
          <w:rFonts w:ascii="Trebuchet MS" w:hAnsi="Trebuchet MS"/>
          <w:i/>
          <w:sz w:val="28"/>
          <w:szCs w:val="28"/>
        </w:rPr>
        <w:t xml:space="preserve"> Director</w:t>
      </w:r>
    </w:p>
    <w:p w:rsidR="00C9285C" w:rsidRPr="006D4606" w:rsidRDefault="00C9285C" w:rsidP="00AC2D89">
      <w:pPr>
        <w:spacing w:after="0"/>
        <w:rPr>
          <w:rFonts w:ascii="Trebuchet MS" w:hAnsi="Trebuchet MS"/>
          <w:b/>
          <w:i/>
          <w:sz w:val="32"/>
          <w:szCs w:val="32"/>
          <w:u w:val="single"/>
        </w:rPr>
      </w:pPr>
    </w:p>
    <w:p w:rsidR="00C9285C" w:rsidRPr="008923DF" w:rsidRDefault="00C9285C" w:rsidP="00C9285C">
      <w:pPr>
        <w:spacing w:after="0"/>
        <w:jc w:val="center"/>
        <w:rPr>
          <w:rFonts w:ascii="Trebuchet MS" w:hAnsi="Trebuchet MS"/>
          <w:b/>
          <w:i/>
          <w:sz w:val="24"/>
          <w:szCs w:val="24"/>
          <w:u w:val="single"/>
        </w:rPr>
      </w:pPr>
    </w:p>
    <w:p w:rsidR="00C9285C" w:rsidRPr="00AC2D89" w:rsidRDefault="00C9285C" w:rsidP="00C9285C">
      <w:pPr>
        <w:spacing w:after="0"/>
        <w:jc w:val="center"/>
        <w:rPr>
          <w:rFonts w:ascii="Trebuchet MS" w:hAnsi="Trebuchet MS"/>
          <w:b/>
          <w:i/>
          <w:sz w:val="28"/>
          <w:szCs w:val="28"/>
          <w:u w:val="single"/>
        </w:rPr>
      </w:pPr>
      <w:r w:rsidRPr="00AC2D89">
        <w:rPr>
          <w:rFonts w:ascii="Trebuchet MS" w:hAnsi="Trebuchet MS"/>
          <w:b/>
          <w:i/>
          <w:sz w:val="28"/>
          <w:szCs w:val="28"/>
          <w:u w:val="single"/>
        </w:rPr>
        <w:t>Our Core Values:</w:t>
      </w:r>
    </w:p>
    <w:p w:rsidR="00C9285C" w:rsidRPr="00AC2D89" w:rsidRDefault="00C9285C" w:rsidP="00C9285C">
      <w:pPr>
        <w:pStyle w:val="ListParagraph"/>
        <w:numPr>
          <w:ilvl w:val="0"/>
          <w:numId w:val="1"/>
        </w:numPr>
        <w:rPr>
          <w:rFonts w:ascii="Trebuchet MS" w:hAnsi="Trebuchet MS"/>
          <w:i/>
          <w:color w:val="000000" w:themeColor="text1"/>
          <w:sz w:val="28"/>
          <w:szCs w:val="28"/>
        </w:rPr>
      </w:pPr>
      <w:r w:rsidRPr="00AC2D89">
        <w:rPr>
          <w:rFonts w:ascii="Trebuchet MS" w:hAnsi="Trebuchet MS" w:cs="Helvetica"/>
          <w:i/>
          <w:color w:val="000000" w:themeColor="text1"/>
          <w:sz w:val="28"/>
          <w:szCs w:val="28"/>
          <w:lang w:val="en-GB"/>
        </w:rPr>
        <w:t>We possess a passionate Love for God.</w:t>
      </w:r>
    </w:p>
    <w:p w:rsidR="00C9285C" w:rsidRPr="00AC2D89" w:rsidRDefault="00C9285C" w:rsidP="00C9285C">
      <w:pPr>
        <w:pStyle w:val="ListParagraph"/>
        <w:numPr>
          <w:ilvl w:val="0"/>
          <w:numId w:val="1"/>
        </w:numPr>
        <w:rPr>
          <w:rFonts w:ascii="Trebuchet MS" w:hAnsi="Trebuchet MS"/>
          <w:i/>
          <w:color w:val="000000" w:themeColor="text1"/>
          <w:sz w:val="28"/>
          <w:szCs w:val="28"/>
        </w:rPr>
      </w:pPr>
      <w:r w:rsidRPr="00AC2D89">
        <w:rPr>
          <w:rFonts w:ascii="Trebuchet MS" w:hAnsi="Trebuchet MS"/>
          <w:i/>
          <w:color w:val="000000" w:themeColor="text1"/>
          <w:sz w:val="28"/>
          <w:szCs w:val="28"/>
        </w:rPr>
        <w:t>We value honesty, perseverance, courage, spiritual growth, and forgiveness based on biblical principles.</w:t>
      </w:r>
    </w:p>
    <w:p w:rsidR="00C9285C" w:rsidRPr="00AC2D89" w:rsidRDefault="00C9285C" w:rsidP="00C9285C">
      <w:pPr>
        <w:pStyle w:val="ListParagraph"/>
        <w:numPr>
          <w:ilvl w:val="0"/>
          <w:numId w:val="1"/>
        </w:numPr>
        <w:rPr>
          <w:rFonts w:ascii="Trebuchet MS" w:hAnsi="Trebuchet MS"/>
          <w:i/>
          <w:color w:val="000000" w:themeColor="text1"/>
          <w:sz w:val="28"/>
          <w:szCs w:val="28"/>
        </w:rPr>
      </w:pPr>
      <w:r w:rsidRPr="00AC2D89">
        <w:rPr>
          <w:rFonts w:ascii="Trebuchet MS" w:hAnsi="Trebuchet MS"/>
          <w:i/>
          <w:color w:val="000000" w:themeColor="text1"/>
          <w:sz w:val="28"/>
          <w:szCs w:val="28"/>
          <w:lang w:val="en-GB"/>
        </w:rPr>
        <w:t>We display courage in adversity.</w:t>
      </w:r>
    </w:p>
    <w:p w:rsidR="00C9285C" w:rsidRPr="00AC2D89" w:rsidRDefault="00C9285C" w:rsidP="00C9285C">
      <w:pPr>
        <w:pStyle w:val="ListParagraph"/>
        <w:numPr>
          <w:ilvl w:val="0"/>
          <w:numId w:val="1"/>
        </w:numPr>
        <w:rPr>
          <w:rFonts w:ascii="Trebuchet MS" w:hAnsi="Trebuchet MS"/>
          <w:i/>
          <w:color w:val="000000" w:themeColor="text1"/>
          <w:sz w:val="28"/>
          <w:szCs w:val="28"/>
        </w:rPr>
      </w:pPr>
      <w:r w:rsidRPr="00AC2D89">
        <w:rPr>
          <w:rFonts w:ascii="Trebuchet MS" w:hAnsi="Trebuchet MS" w:cs="Helvetica"/>
          <w:i/>
          <w:color w:val="000000" w:themeColor="text1"/>
          <w:sz w:val="28"/>
          <w:szCs w:val="28"/>
          <w:lang w:val="en-GB"/>
        </w:rPr>
        <w:t>We are committed to integrity and accountability at all times.</w:t>
      </w:r>
    </w:p>
    <w:p w:rsidR="00C9285C" w:rsidRPr="00AC2D89" w:rsidRDefault="00C9285C" w:rsidP="00C9285C">
      <w:pPr>
        <w:pStyle w:val="ListParagraph"/>
        <w:numPr>
          <w:ilvl w:val="0"/>
          <w:numId w:val="1"/>
        </w:numPr>
        <w:rPr>
          <w:rFonts w:ascii="Trebuchet MS" w:hAnsi="Trebuchet MS"/>
          <w:i/>
          <w:color w:val="000000" w:themeColor="text1"/>
          <w:sz w:val="28"/>
          <w:szCs w:val="28"/>
        </w:rPr>
      </w:pPr>
      <w:r w:rsidRPr="00AC2D89">
        <w:rPr>
          <w:rFonts w:ascii="Trebuchet MS" w:hAnsi="Trebuchet MS" w:cs="Arial"/>
          <w:i/>
          <w:color w:val="000000" w:themeColor="text1"/>
          <w:sz w:val="28"/>
          <w:szCs w:val="28"/>
        </w:rPr>
        <w:t>We will work to protect and enhance the dignity and self-respect of every person we serve.</w:t>
      </w:r>
    </w:p>
    <w:p w:rsidR="00C9285C" w:rsidRPr="00AC2D89" w:rsidRDefault="00C9285C" w:rsidP="00C9285C">
      <w:pPr>
        <w:pStyle w:val="ListParagraph"/>
        <w:numPr>
          <w:ilvl w:val="0"/>
          <w:numId w:val="1"/>
        </w:numPr>
        <w:rPr>
          <w:rFonts w:ascii="Trebuchet MS" w:hAnsi="Trebuchet MS"/>
          <w:i/>
          <w:color w:val="000000" w:themeColor="text1"/>
          <w:sz w:val="28"/>
          <w:szCs w:val="28"/>
        </w:rPr>
      </w:pPr>
      <w:r w:rsidRPr="00AC2D89">
        <w:rPr>
          <w:rFonts w:ascii="Trebuchet MS" w:hAnsi="Trebuchet MS" w:cs="Arial"/>
          <w:i/>
          <w:color w:val="000000" w:themeColor="text1"/>
          <w:sz w:val="28"/>
          <w:szCs w:val="28"/>
        </w:rPr>
        <w:t>We will be part of the solution, not the problem.</w:t>
      </w:r>
    </w:p>
    <w:p w:rsidR="00C9285C" w:rsidRPr="00AC2D89" w:rsidRDefault="00C9285C" w:rsidP="00AC2D89">
      <w:pPr>
        <w:pStyle w:val="ListParagraph"/>
        <w:spacing w:line="360" w:lineRule="auto"/>
        <w:ind w:left="0"/>
        <w:rPr>
          <w:rFonts w:ascii="Trebuchet MS" w:hAnsi="Trebuchet MS"/>
          <w:b/>
          <w:i/>
          <w:sz w:val="28"/>
          <w:szCs w:val="28"/>
          <w:u w:val="single"/>
        </w:rPr>
      </w:pPr>
    </w:p>
    <w:p w:rsidR="00C9285C" w:rsidRPr="00AC2D89" w:rsidRDefault="00C9285C" w:rsidP="00C9285C">
      <w:pPr>
        <w:pStyle w:val="ListParagraph"/>
        <w:spacing w:line="360" w:lineRule="auto"/>
        <w:ind w:left="0"/>
        <w:jc w:val="center"/>
        <w:rPr>
          <w:rFonts w:ascii="Trebuchet MS" w:hAnsi="Trebuchet MS"/>
          <w:b/>
          <w:i/>
          <w:sz w:val="28"/>
          <w:szCs w:val="28"/>
          <w:u w:val="single"/>
        </w:rPr>
      </w:pPr>
    </w:p>
    <w:p w:rsidR="00C9285C" w:rsidRPr="00AC2D89" w:rsidRDefault="00C9285C" w:rsidP="00C9285C">
      <w:pPr>
        <w:pStyle w:val="ListParagraph"/>
        <w:spacing w:line="360" w:lineRule="auto"/>
        <w:ind w:left="0"/>
        <w:jc w:val="center"/>
        <w:rPr>
          <w:rFonts w:ascii="Trebuchet MS" w:hAnsi="Trebuchet MS"/>
          <w:b/>
          <w:i/>
          <w:sz w:val="28"/>
          <w:szCs w:val="28"/>
          <w:u w:val="single"/>
        </w:rPr>
      </w:pPr>
      <w:r w:rsidRPr="00AC2D89">
        <w:rPr>
          <w:rFonts w:ascii="Trebuchet MS" w:hAnsi="Trebuchet MS"/>
          <w:b/>
          <w:i/>
          <w:sz w:val="28"/>
          <w:szCs w:val="28"/>
          <w:u w:val="single"/>
        </w:rPr>
        <w:t>Staff Members</w:t>
      </w:r>
    </w:p>
    <w:p w:rsidR="00C9285C" w:rsidRPr="00AC2D89" w:rsidRDefault="00C9285C" w:rsidP="00C9285C">
      <w:pPr>
        <w:pStyle w:val="ListParagraph"/>
        <w:ind w:left="0"/>
        <w:rPr>
          <w:rFonts w:ascii="Trebuchet MS" w:hAnsi="Trebuchet MS"/>
          <w:i/>
          <w:sz w:val="28"/>
          <w:szCs w:val="28"/>
        </w:rPr>
      </w:pPr>
      <w:r w:rsidRPr="00AC2D89">
        <w:rPr>
          <w:rFonts w:ascii="Trebuchet MS" w:hAnsi="Trebuchet MS"/>
          <w:i/>
          <w:sz w:val="28"/>
          <w:szCs w:val="28"/>
        </w:rPr>
        <w:t xml:space="preserve">Program Manager: The Program Manager will direct and supervise the House of Hope congregate transitional housing program.  All residents are accountable to and will meet for, at least, one hour each week with the Program Manager to discuss their Program Plan, their progress, concerns and grievances. </w:t>
      </w:r>
    </w:p>
    <w:p w:rsidR="00C9285C" w:rsidRPr="00AC2D89" w:rsidRDefault="00C9285C" w:rsidP="00C9285C">
      <w:pPr>
        <w:pStyle w:val="ListParagraph"/>
        <w:ind w:left="0"/>
        <w:rPr>
          <w:rFonts w:ascii="Trebuchet MS" w:hAnsi="Trebuchet MS"/>
          <w:i/>
          <w:sz w:val="28"/>
          <w:szCs w:val="28"/>
        </w:rPr>
      </w:pPr>
    </w:p>
    <w:p w:rsidR="00C9285C" w:rsidRPr="00AC2D89" w:rsidRDefault="00C9285C" w:rsidP="00AC2D89">
      <w:pPr>
        <w:pStyle w:val="ListParagraph"/>
        <w:ind w:left="0"/>
        <w:rPr>
          <w:rFonts w:ascii="Trebuchet MS" w:hAnsi="Trebuchet MS"/>
          <w:i/>
          <w:sz w:val="28"/>
          <w:szCs w:val="28"/>
        </w:rPr>
      </w:pPr>
      <w:r w:rsidRPr="00AC2D89">
        <w:rPr>
          <w:rFonts w:ascii="Trebuchet MS" w:hAnsi="Trebuchet MS"/>
          <w:i/>
          <w:sz w:val="28"/>
          <w:szCs w:val="28"/>
        </w:rPr>
        <w:t>Resident Monitor: The Resident Monitor will reside in the premises and will maintain a week night and weekend schedule.  The resident Monitor will assist residents with any concerns, issues, and questions and ensure they abide by all Guidelines and Expectations as set forth in the Resident Handbook.</w:t>
      </w:r>
    </w:p>
    <w:p w:rsidR="00DF64D0" w:rsidRPr="00AC2D89" w:rsidRDefault="00DF64D0" w:rsidP="00DF64D0">
      <w:pPr>
        <w:pStyle w:val="ListParagraph"/>
        <w:spacing w:after="0" w:line="240" w:lineRule="auto"/>
        <w:ind w:left="0"/>
        <w:rPr>
          <w:sz w:val="28"/>
          <w:szCs w:val="28"/>
        </w:rPr>
      </w:pPr>
    </w:p>
    <w:p w:rsidR="00C9285C" w:rsidRPr="00AC2D89" w:rsidRDefault="00C9285C" w:rsidP="00DF64D0">
      <w:pPr>
        <w:pStyle w:val="ListParagraph"/>
        <w:spacing w:after="0" w:line="240" w:lineRule="auto"/>
        <w:ind w:left="0"/>
        <w:jc w:val="center"/>
        <w:rPr>
          <w:rFonts w:ascii="Trebuchet MS" w:hAnsi="Trebuchet MS"/>
          <w:b/>
          <w:i/>
          <w:sz w:val="28"/>
          <w:szCs w:val="28"/>
          <w:u w:val="single"/>
        </w:rPr>
      </w:pPr>
      <w:r w:rsidRPr="00AC2D89">
        <w:rPr>
          <w:rFonts w:ascii="Trebuchet MS" w:hAnsi="Trebuchet MS"/>
          <w:b/>
          <w:i/>
          <w:sz w:val="28"/>
          <w:szCs w:val="28"/>
          <w:u w:val="single"/>
        </w:rPr>
        <w:t>Guidelines and Expectations</w:t>
      </w:r>
    </w:p>
    <w:p w:rsidR="00C9285C" w:rsidRPr="00AC2D89" w:rsidRDefault="00C9285C" w:rsidP="00C9285C">
      <w:pPr>
        <w:pStyle w:val="ListParagraph"/>
        <w:numPr>
          <w:ilvl w:val="0"/>
          <w:numId w:val="2"/>
        </w:numPr>
        <w:rPr>
          <w:rFonts w:ascii="Trebuchet MS" w:hAnsi="Trebuchet MS"/>
          <w:i/>
          <w:sz w:val="28"/>
          <w:szCs w:val="28"/>
        </w:rPr>
      </w:pPr>
      <w:r w:rsidRPr="00AC2D89">
        <w:rPr>
          <w:rFonts w:ascii="Trebuchet MS" w:hAnsi="Trebuchet MS"/>
          <w:i/>
          <w:sz w:val="28"/>
          <w:szCs w:val="28"/>
        </w:rPr>
        <w:t>Residents will remain alcohol and drug free, participate in drug testing and permit their room to be searched for contraband.</w:t>
      </w:r>
    </w:p>
    <w:p w:rsidR="00C9285C" w:rsidRPr="00AC2D89" w:rsidRDefault="00C9285C" w:rsidP="00C9285C">
      <w:pPr>
        <w:pStyle w:val="ListParagraph"/>
        <w:numPr>
          <w:ilvl w:val="0"/>
          <w:numId w:val="2"/>
        </w:numPr>
        <w:rPr>
          <w:rFonts w:ascii="Trebuchet MS" w:hAnsi="Trebuchet MS"/>
          <w:i/>
          <w:sz w:val="28"/>
          <w:szCs w:val="28"/>
        </w:rPr>
      </w:pPr>
      <w:r w:rsidRPr="00AC2D89">
        <w:rPr>
          <w:rFonts w:ascii="Trebuchet MS" w:hAnsi="Trebuchet MS"/>
          <w:i/>
          <w:sz w:val="28"/>
          <w:szCs w:val="28"/>
        </w:rPr>
        <w:t>Residents will not attend or visit any event or location where alcohol or illegal drugs are present.</w:t>
      </w:r>
    </w:p>
    <w:p w:rsidR="00C9285C" w:rsidRPr="00AC2D89" w:rsidRDefault="00C9285C" w:rsidP="00C9285C">
      <w:pPr>
        <w:pStyle w:val="ListParagraph"/>
        <w:numPr>
          <w:ilvl w:val="0"/>
          <w:numId w:val="2"/>
        </w:numPr>
        <w:rPr>
          <w:rFonts w:ascii="Trebuchet MS" w:hAnsi="Trebuchet MS"/>
          <w:i/>
          <w:sz w:val="28"/>
          <w:szCs w:val="28"/>
        </w:rPr>
      </w:pPr>
      <w:r w:rsidRPr="00AC2D89">
        <w:rPr>
          <w:rFonts w:ascii="Trebuchet MS" w:hAnsi="Trebuchet MS"/>
          <w:i/>
          <w:sz w:val="28"/>
          <w:szCs w:val="28"/>
        </w:rPr>
        <w:t xml:space="preserve">Residents will voluntarily submit to a urinalysis </w:t>
      </w:r>
      <w:r w:rsidR="00C50130" w:rsidRPr="00AC2D89">
        <w:rPr>
          <w:rFonts w:ascii="Trebuchet MS" w:hAnsi="Trebuchet MS"/>
          <w:i/>
          <w:sz w:val="28"/>
          <w:szCs w:val="28"/>
        </w:rPr>
        <w:t>test upon request of the staff due to reasonable suspicion, at the cost of the resident.</w:t>
      </w:r>
    </w:p>
    <w:p w:rsidR="00C9285C" w:rsidRPr="00AC2D89" w:rsidRDefault="00C9285C" w:rsidP="00C9285C">
      <w:pPr>
        <w:pStyle w:val="ListParagraph"/>
        <w:numPr>
          <w:ilvl w:val="0"/>
          <w:numId w:val="2"/>
        </w:numPr>
        <w:rPr>
          <w:rFonts w:ascii="Trebuchet MS" w:hAnsi="Trebuchet MS"/>
          <w:i/>
          <w:sz w:val="28"/>
          <w:szCs w:val="28"/>
        </w:rPr>
      </w:pPr>
      <w:r w:rsidRPr="00AC2D89">
        <w:rPr>
          <w:rFonts w:ascii="Trebuchet MS" w:hAnsi="Trebuchet MS"/>
          <w:i/>
          <w:sz w:val="28"/>
          <w:szCs w:val="28"/>
        </w:rPr>
        <w:t xml:space="preserve">Residents will not bring weapons, pets, alcohol, illegal drugs or drug paraphernalia onto the premises or into the house. </w:t>
      </w:r>
    </w:p>
    <w:p w:rsidR="00C9285C" w:rsidRPr="002A2ADD" w:rsidRDefault="00C9285C" w:rsidP="00C9285C">
      <w:pPr>
        <w:pStyle w:val="ListParagraph"/>
        <w:numPr>
          <w:ilvl w:val="0"/>
          <w:numId w:val="2"/>
        </w:numPr>
        <w:rPr>
          <w:rFonts w:ascii="Trebuchet MS" w:hAnsi="Trebuchet MS"/>
          <w:b/>
          <w:i/>
          <w:sz w:val="28"/>
          <w:szCs w:val="28"/>
          <w:u w:val="single"/>
        </w:rPr>
      </w:pPr>
      <w:r w:rsidRPr="00AC2D89">
        <w:rPr>
          <w:rFonts w:ascii="Trebuchet MS" w:hAnsi="Trebuchet MS"/>
          <w:i/>
          <w:sz w:val="28"/>
          <w:szCs w:val="28"/>
        </w:rPr>
        <w:t>Residents will not use tobacco products</w:t>
      </w:r>
      <w:r w:rsidR="00C50130" w:rsidRPr="00AC2D89">
        <w:rPr>
          <w:rFonts w:ascii="Trebuchet MS" w:hAnsi="Trebuchet MS"/>
          <w:i/>
          <w:sz w:val="28"/>
          <w:szCs w:val="28"/>
        </w:rPr>
        <w:t xml:space="preserve"> or any smoking devices</w:t>
      </w:r>
      <w:r w:rsidRPr="00AC2D89">
        <w:rPr>
          <w:rFonts w:ascii="Trebuchet MS" w:hAnsi="Trebuchet MS"/>
          <w:i/>
          <w:sz w:val="28"/>
          <w:szCs w:val="28"/>
        </w:rPr>
        <w:t xml:space="preserve"> in the house</w:t>
      </w:r>
      <w:r w:rsidR="00AC2D89" w:rsidRPr="00AC2D89">
        <w:rPr>
          <w:rFonts w:ascii="Trebuchet MS" w:hAnsi="Trebuchet MS"/>
          <w:i/>
          <w:sz w:val="28"/>
          <w:szCs w:val="28"/>
        </w:rPr>
        <w:t xml:space="preserve">; this includes ALL forms of cigarettes, pipes, and </w:t>
      </w:r>
      <w:proofErr w:type="spellStart"/>
      <w:r w:rsidR="00AC2D89" w:rsidRPr="00AC2D89">
        <w:rPr>
          <w:rFonts w:ascii="Trebuchet MS" w:hAnsi="Trebuchet MS"/>
          <w:i/>
          <w:sz w:val="28"/>
          <w:szCs w:val="28"/>
        </w:rPr>
        <w:t>vaping</w:t>
      </w:r>
      <w:proofErr w:type="spellEnd"/>
      <w:r w:rsidR="00AC2D89" w:rsidRPr="00AC2D89">
        <w:rPr>
          <w:rFonts w:ascii="Trebuchet MS" w:hAnsi="Trebuchet MS"/>
          <w:i/>
          <w:sz w:val="28"/>
          <w:szCs w:val="28"/>
        </w:rPr>
        <w:t xml:space="preserve"> devices</w:t>
      </w:r>
      <w:r w:rsidRPr="00AC2D89">
        <w:rPr>
          <w:rFonts w:ascii="Trebuchet MS" w:hAnsi="Trebuchet MS"/>
          <w:i/>
          <w:sz w:val="28"/>
          <w:szCs w:val="28"/>
        </w:rPr>
        <w:t>.</w:t>
      </w:r>
      <w:r w:rsidR="00C50130" w:rsidRPr="00AC2D89">
        <w:rPr>
          <w:rFonts w:ascii="Trebuchet MS" w:hAnsi="Trebuchet MS"/>
          <w:i/>
          <w:sz w:val="28"/>
          <w:szCs w:val="28"/>
        </w:rPr>
        <w:t xml:space="preserve"> Smoking</w:t>
      </w:r>
      <w:r w:rsidR="002A2ADD">
        <w:rPr>
          <w:rFonts w:ascii="Trebuchet MS" w:hAnsi="Trebuchet MS"/>
          <w:i/>
          <w:sz w:val="28"/>
          <w:szCs w:val="28"/>
        </w:rPr>
        <w:t>/vaping</w:t>
      </w:r>
      <w:r w:rsidR="00C50130" w:rsidRPr="00AC2D89">
        <w:rPr>
          <w:rFonts w:ascii="Trebuchet MS" w:hAnsi="Trebuchet MS"/>
          <w:i/>
          <w:sz w:val="28"/>
          <w:szCs w:val="28"/>
        </w:rPr>
        <w:t xml:space="preserve"> </w:t>
      </w:r>
      <w:r w:rsidR="002A2ADD">
        <w:rPr>
          <w:rFonts w:ascii="Trebuchet MS" w:hAnsi="Trebuchet MS"/>
          <w:i/>
          <w:sz w:val="28"/>
          <w:szCs w:val="28"/>
        </w:rPr>
        <w:t xml:space="preserve">is </w:t>
      </w:r>
      <w:r w:rsidR="002A2ADD" w:rsidRPr="002A2ADD">
        <w:rPr>
          <w:rFonts w:ascii="Trebuchet MS" w:hAnsi="Trebuchet MS"/>
          <w:i/>
          <w:sz w:val="28"/>
          <w:szCs w:val="28"/>
          <w:u w:val="single"/>
        </w:rPr>
        <w:t xml:space="preserve">only </w:t>
      </w:r>
      <w:r w:rsidR="002A2ADD">
        <w:rPr>
          <w:rFonts w:ascii="Trebuchet MS" w:hAnsi="Trebuchet MS"/>
          <w:i/>
          <w:sz w:val="28"/>
          <w:szCs w:val="28"/>
        </w:rPr>
        <w:t xml:space="preserve">allowed </w:t>
      </w:r>
      <w:r w:rsidR="00C50130" w:rsidRPr="00AC2D89">
        <w:rPr>
          <w:rFonts w:ascii="Trebuchet MS" w:hAnsi="Trebuchet MS"/>
          <w:i/>
          <w:sz w:val="28"/>
          <w:szCs w:val="28"/>
        </w:rPr>
        <w:t>in</w:t>
      </w:r>
      <w:r w:rsidR="002A2ADD">
        <w:rPr>
          <w:rFonts w:ascii="Trebuchet MS" w:hAnsi="Trebuchet MS"/>
          <w:i/>
          <w:sz w:val="28"/>
          <w:szCs w:val="28"/>
        </w:rPr>
        <w:t xml:space="preserve"> the</w:t>
      </w:r>
      <w:r w:rsidR="00C50130" w:rsidRPr="00AC2D89">
        <w:rPr>
          <w:rFonts w:ascii="Trebuchet MS" w:hAnsi="Trebuchet MS"/>
          <w:i/>
          <w:sz w:val="28"/>
          <w:szCs w:val="28"/>
        </w:rPr>
        <w:t xml:space="preserve"> </w:t>
      </w:r>
      <w:r w:rsidR="00C50130" w:rsidRPr="002A2ADD">
        <w:rPr>
          <w:rFonts w:ascii="Trebuchet MS" w:hAnsi="Trebuchet MS"/>
          <w:i/>
          <w:sz w:val="28"/>
          <w:szCs w:val="28"/>
          <w:u w:val="single"/>
        </w:rPr>
        <w:t>outside</w:t>
      </w:r>
      <w:r w:rsidR="00C50130" w:rsidRPr="009546C3">
        <w:rPr>
          <w:rFonts w:ascii="Trebuchet MS" w:hAnsi="Trebuchet MS"/>
          <w:b/>
          <w:i/>
          <w:sz w:val="28"/>
          <w:szCs w:val="28"/>
        </w:rPr>
        <w:t xml:space="preserve"> </w:t>
      </w:r>
      <w:r w:rsidR="00C50130" w:rsidRPr="00AC2D89">
        <w:rPr>
          <w:rFonts w:ascii="Trebuchet MS" w:hAnsi="Trebuchet MS"/>
          <w:i/>
          <w:sz w:val="28"/>
          <w:szCs w:val="28"/>
        </w:rPr>
        <w:t xml:space="preserve">designated </w:t>
      </w:r>
      <w:r w:rsidR="002A2ADD">
        <w:rPr>
          <w:rFonts w:ascii="Trebuchet MS" w:hAnsi="Trebuchet MS"/>
          <w:i/>
          <w:sz w:val="28"/>
          <w:szCs w:val="28"/>
        </w:rPr>
        <w:t xml:space="preserve">smoking </w:t>
      </w:r>
      <w:r w:rsidR="00C50130" w:rsidRPr="00AC2D89">
        <w:rPr>
          <w:rFonts w:ascii="Trebuchet MS" w:hAnsi="Trebuchet MS"/>
          <w:i/>
          <w:sz w:val="28"/>
          <w:szCs w:val="28"/>
        </w:rPr>
        <w:t>area</w:t>
      </w:r>
      <w:r w:rsidR="002A2ADD">
        <w:rPr>
          <w:rFonts w:ascii="Trebuchet MS" w:hAnsi="Trebuchet MS"/>
          <w:i/>
          <w:sz w:val="28"/>
          <w:szCs w:val="28"/>
        </w:rPr>
        <w:t>.</w:t>
      </w:r>
    </w:p>
    <w:p w:rsidR="00C9285C" w:rsidRPr="00AC2D89" w:rsidRDefault="00C9285C" w:rsidP="00C9285C">
      <w:pPr>
        <w:pStyle w:val="ListParagraph"/>
        <w:numPr>
          <w:ilvl w:val="0"/>
          <w:numId w:val="2"/>
        </w:numPr>
        <w:rPr>
          <w:rFonts w:ascii="Trebuchet MS" w:hAnsi="Trebuchet MS"/>
          <w:i/>
          <w:sz w:val="28"/>
          <w:szCs w:val="28"/>
        </w:rPr>
      </w:pPr>
      <w:r w:rsidRPr="00AC2D89">
        <w:rPr>
          <w:rFonts w:ascii="Trebuchet MS" w:hAnsi="Trebuchet MS"/>
          <w:i/>
          <w:sz w:val="28"/>
          <w:szCs w:val="28"/>
        </w:rPr>
        <w:t>Residents will open a savings account and will make monthly deposits to their savings accounts in an amount determined by the resident and Program Manager.</w:t>
      </w:r>
    </w:p>
    <w:p w:rsidR="00C9285C" w:rsidRPr="00AC2D89" w:rsidRDefault="00C9285C" w:rsidP="00C9285C">
      <w:pPr>
        <w:pStyle w:val="ListParagraph"/>
        <w:numPr>
          <w:ilvl w:val="0"/>
          <w:numId w:val="2"/>
        </w:numPr>
        <w:rPr>
          <w:rFonts w:ascii="Trebuchet MS" w:hAnsi="Trebuchet MS"/>
          <w:i/>
          <w:sz w:val="28"/>
          <w:szCs w:val="28"/>
        </w:rPr>
      </w:pPr>
      <w:r w:rsidRPr="00AC2D89">
        <w:rPr>
          <w:rFonts w:ascii="Trebuchet MS" w:hAnsi="Trebuchet MS"/>
          <w:i/>
          <w:sz w:val="28"/>
          <w:szCs w:val="28"/>
        </w:rPr>
        <w:t>Residents must be up and out of bed by 8:00 AM every weekday unless their work schedule requires them to sleep during the day.</w:t>
      </w:r>
    </w:p>
    <w:p w:rsidR="00C9285C" w:rsidRPr="00AC2D89" w:rsidRDefault="00C9285C" w:rsidP="00C9285C">
      <w:pPr>
        <w:pStyle w:val="ListParagraph"/>
        <w:numPr>
          <w:ilvl w:val="0"/>
          <w:numId w:val="2"/>
        </w:numPr>
        <w:rPr>
          <w:rFonts w:ascii="Trebuchet MS" w:hAnsi="Trebuchet MS"/>
          <w:i/>
          <w:sz w:val="28"/>
          <w:szCs w:val="28"/>
        </w:rPr>
      </w:pPr>
      <w:r w:rsidRPr="00AC2D89">
        <w:rPr>
          <w:rFonts w:ascii="Trebuchet MS" w:hAnsi="Trebuchet MS"/>
          <w:i/>
          <w:sz w:val="28"/>
          <w:szCs w:val="28"/>
        </w:rPr>
        <w:t xml:space="preserve">Residents will notify the Program Manager </w:t>
      </w:r>
      <w:r w:rsidR="00C50130" w:rsidRPr="00AC2D89">
        <w:rPr>
          <w:rFonts w:ascii="Trebuchet MS" w:hAnsi="Trebuchet MS"/>
          <w:i/>
          <w:sz w:val="28"/>
          <w:szCs w:val="28"/>
        </w:rPr>
        <w:t xml:space="preserve">or designee </w:t>
      </w:r>
      <w:r w:rsidRPr="00AC2D89">
        <w:rPr>
          <w:rFonts w:ascii="Trebuchet MS" w:hAnsi="Trebuchet MS"/>
          <w:i/>
          <w:sz w:val="28"/>
          <w:szCs w:val="28"/>
        </w:rPr>
        <w:t>in advance of any late night activities.</w:t>
      </w:r>
    </w:p>
    <w:p w:rsidR="00C9285C" w:rsidRPr="00AC2D89" w:rsidRDefault="00C9285C" w:rsidP="00C9285C">
      <w:pPr>
        <w:pStyle w:val="ListParagraph"/>
        <w:numPr>
          <w:ilvl w:val="0"/>
          <w:numId w:val="2"/>
        </w:numPr>
        <w:rPr>
          <w:rFonts w:ascii="Trebuchet MS" w:hAnsi="Trebuchet MS"/>
          <w:i/>
          <w:sz w:val="28"/>
          <w:szCs w:val="28"/>
        </w:rPr>
      </w:pPr>
      <w:r w:rsidRPr="00AC2D89">
        <w:rPr>
          <w:rFonts w:ascii="Trebuchet MS" w:hAnsi="Trebuchet MS"/>
          <w:i/>
          <w:sz w:val="28"/>
          <w:szCs w:val="28"/>
        </w:rPr>
        <w:t>Curfew is 9:30 PM to 8:00 AM, except for approved passes. Lights out is at 11:00 PM except for work schedules.</w:t>
      </w:r>
    </w:p>
    <w:p w:rsidR="00C9285C" w:rsidRPr="00AC2D89" w:rsidRDefault="00C9285C" w:rsidP="00C9285C">
      <w:pPr>
        <w:pStyle w:val="ListParagraph"/>
        <w:numPr>
          <w:ilvl w:val="0"/>
          <w:numId w:val="2"/>
        </w:numPr>
        <w:rPr>
          <w:rFonts w:ascii="Trebuchet MS" w:hAnsi="Trebuchet MS"/>
          <w:i/>
          <w:sz w:val="28"/>
          <w:szCs w:val="28"/>
        </w:rPr>
      </w:pPr>
      <w:r w:rsidRPr="00AC2D89">
        <w:rPr>
          <w:rFonts w:ascii="Trebuchet MS" w:hAnsi="Trebuchet MS"/>
          <w:i/>
          <w:sz w:val="28"/>
          <w:szCs w:val="28"/>
        </w:rPr>
        <w:t>Residents agree to allow staff to perform curfew check of their room.</w:t>
      </w:r>
    </w:p>
    <w:p w:rsidR="00C9285C" w:rsidRPr="00AC2D89" w:rsidRDefault="00C9285C" w:rsidP="00C9285C">
      <w:pPr>
        <w:pStyle w:val="ListParagraph"/>
        <w:numPr>
          <w:ilvl w:val="0"/>
          <w:numId w:val="2"/>
        </w:numPr>
        <w:rPr>
          <w:rFonts w:ascii="Trebuchet MS" w:hAnsi="Trebuchet MS"/>
          <w:i/>
          <w:sz w:val="28"/>
          <w:szCs w:val="28"/>
        </w:rPr>
      </w:pPr>
      <w:r w:rsidRPr="00AC2D89">
        <w:rPr>
          <w:rFonts w:ascii="Trebuchet MS" w:hAnsi="Trebuchet MS"/>
          <w:i/>
          <w:sz w:val="28"/>
          <w:szCs w:val="28"/>
        </w:rPr>
        <w:t>Residents will maintain good grooming and personal hygiene habits.</w:t>
      </w:r>
    </w:p>
    <w:p w:rsidR="00C9285C" w:rsidRPr="00AC2D89" w:rsidRDefault="00C9285C" w:rsidP="00C9285C">
      <w:pPr>
        <w:pStyle w:val="ListParagraph"/>
        <w:numPr>
          <w:ilvl w:val="0"/>
          <w:numId w:val="2"/>
        </w:numPr>
        <w:rPr>
          <w:rFonts w:ascii="Trebuchet MS" w:hAnsi="Trebuchet MS"/>
          <w:i/>
          <w:sz w:val="28"/>
          <w:szCs w:val="28"/>
        </w:rPr>
      </w:pPr>
      <w:r w:rsidRPr="00AC2D89">
        <w:rPr>
          <w:rFonts w:ascii="Trebuchet MS" w:hAnsi="Trebuchet MS"/>
          <w:i/>
          <w:sz w:val="28"/>
          <w:szCs w:val="28"/>
        </w:rPr>
        <w:t>Residents will keep living space clean and participate in cleaning the facility on a daily basis.</w:t>
      </w:r>
    </w:p>
    <w:p w:rsidR="00C9285C" w:rsidRPr="00AC2D89" w:rsidRDefault="00C9285C" w:rsidP="00C9285C">
      <w:pPr>
        <w:pStyle w:val="ListParagraph"/>
        <w:numPr>
          <w:ilvl w:val="0"/>
          <w:numId w:val="2"/>
        </w:numPr>
        <w:rPr>
          <w:rFonts w:ascii="Trebuchet MS" w:hAnsi="Trebuchet MS"/>
          <w:i/>
          <w:sz w:val="28"/>
          <w:szCs w:val="28"/>
        </w:rPr>
      </w:pPr>
      <w:r w:rsidRPr="00AC2D89">
        <w:rPr>
          <w:rFonts w:ascii="Trebuchet MS" w:hAnsi="Trebuchet MS"/>
          <w:i/>
          <w:sz w:val="28"/>
          <w:szCs w:val="28"/>
        </w:rPr>
        <w:t xml:space="preserve">Residents will treat peers and staff members with respect. </w:t>
      </w:r>
    </w:p>
    <w:p w:rsidR="00C9285C" w:rsidRPr="00AC2D89" w:rsidRDefault="00C9285C" w:rsidP="00C9285C">
      <w:pPr>
        <w:pStyle w:val="ListParagraph"/>
        <w:numPr>
          <w:ilvl w:val="0"/>
          <w:numId w:val="2"/>
        </w:numPr>
        <w:rPr>
          <w:rFonts w:ascii="Trebuchet MS" w:hAnsi="Trebuchet MS"/>
          <w:i/>
          <w:sz w:val="28"/>
          <w:szCs w:val="28"/>
        </w:rPr>
      </w:pPr>
      <w:r w:rsidRPr="00AC2D89">
        <w:rPr>
          <w:rFonts w:ascii="Trebuchet MS" w:hAnsi="Trebuchet MS"/>
          <w:i/>
          <w:sz w:val="28"/>
          <w:szCs w:val="28"/>
        </w:rPr>
        <w:lastRenderedPageBreak/>
        <w:t xml:space="preserve">Each resident will </w:t>
      </w:r>
      <w:r w:rsidR="00C023BB" w:rsidRPr="00AC2D89">
        <w:rPr>
          <w:rFonts w:ascii="Trebuchet MS" w:hAnsi="Trebuchet MS"/>
          <w:i/>
          <w:sz w:val="28"/>
          <w:szCs w:val="28"/>
        </w:rPr>
        <w:t xml:space="preserve">participate in </w:t>
      </w:r>
      <w:proofErr w:type="gramStart"/>
      <w:r w:rsidR="00C023BB" w:rsidRPr="00AC2D89">
        <w:rPr>
          <w:rFonts w:ascii="Trebuchet MS" w:hAnsi="Trebuchet MS"/>
          <w:i/>
          <w:sz w:val="28"/>
          <w:szCs w:val="28"/>
        </w:rPr>
        <w:t>Second Chance Ministries</w:t>
      </w:r>
      <w:proofErr w:type="gramEnd"/>
      <w:r w:rsidR="00C023BB" w:rsidRPr="00AC2D89">
        <w:rPr>
          <w:rFonts w:ascii="Trebuchet MS" w:hAnsi="Trebuchet MS"/>
          <w:i/>
          <w:sz w:val="28"/>
          <w:szCs w:val="28"/>
        </w:rPr>
        <w:t xml:space="preserve"> </w:t>
      </w:r>
      <w:r w:rsidRPr="00AC2D89">
        <w:rPr>
          <w:rFonts w:ascii="Trebuchet MS" w:hAnsi="Trebuchet MS"/>
          <w:i/>
          <w:sz w:val="28"/>
          <w:szCs w:val="28"/>
        </w:rPr>
        <w:t xml:space="preserve">activities and </w:t>
      </w:r>
      <w:r w:rsidR="00C023BB" w:rsidRPr="00AC2D89">
        <w:rPr>
          <w:rFonts w:ascii="Trebuchet MS" w:hAnsi="Trebuchet MS"/>
          <w:i/>
          <w:sz w:val="28"/>
          <w:szCs w:val="28"/>
        </w:rPr>
        <w:t xml:space="preserve">weekly </w:t>
      </w:r>
      <w:r w:rsidRPr="00AC2D89">
        <w:rPr>
          <w:rFonts w:ascii="Trebuchet MS" w:hAnsi="Trebuchet MS"/>
          <w:i/>
          <w:sz w:val="28"/>
          <w:szCs w:val="28"/>
        </w:rPr>
        <w:t>in-house</w:t>
      </w:r>
      <w:r w:rsidR="00C023BB" w:rsidRPr="00AC2D89">
        <w:rPr>
          <w:rFonts w:ascii="Trebuchet MS" w:hAnsi="Trebuchet MS"/>
          <w:i/>
          <w:sz w:val="28"/>
          <w:szCs w:val="28"/>
        </w:rPr>
        <w:t xml:space="preserve"> meetings and</w:t>
      </w:r>
      <w:r w:rsidRPr="00AC2D89">
        <w:rPr>
          <w:rFonts w:ascii="Trebuchet MS" w:hAnsi="Trebuchet MS"/>
          <w:i/>
          <w:sz w:val="28"/>
          <w:szCs w:val="28"/>
        </w:rPr>
        <w:t xml:space="preserve"> training programs.</w:t>
      </w:r>
    </w:p>
    <w:p w:rsidR="00C9285C" w:rsidRPr="00AC2D89" w:rsidRDefault="00C9285C" w:rsidP="00C9285C">
      <w:pPr>
        <w:pStyle w:val="ListParagraph"/>
        <w:numPr>
          <w:ilvl w:val="0"/>
          <w:numId w:val="2"/>
        </w:numPr>
        <w:rPr>
          <w:rFonts w:ascii="Trebuchet MS" w:hAnsi="Trebuchet MS"/>
          <w:i/>
          <w:sz w:val="28"/>
          <w:szCs w:val="28"/>
        </w:rPr>
      </w:pPr>
      <w:r w:rsidRPr="00AC2D89">
        <w:rPr>
          <w:rFonts w:ascii="Trebuchet MS" w:hAnsi="Trebuchet MS"/>
          <w:i/>
          <w:sz w:val="28"/>
          <w:szCs w:val="28"/>
        </w:rPr>
        <w:t>Residents will submit to the Program Manager a weekly schedu</w:t>
      </w:r>
      <w:r w:rsidR="00C50130" w:rsidRPr="00AC2D89">
        <w:rPr>
          <w:rFonts w:ascii="Trebuchet MS" w:hAnsi="Trebuchet MS"/>
          <w:i/>
          <w:sz w:val="28"/>
          <w:szCs w:val="28"/>
        </w:rPr>
        <w:t>le of their activities, on Sunday evenings.</w:t>
      </w:r>
    </w:p>
    <w:p w:rsidR="00DF64D0" w:rsidRPr="00AC2D89" w:rsidRDefault="00C9285C" w:rsidP="00C9285C">
      <w:pPr>
        <w:pStyle w:val="ListParagraph"/>
        <w:numPr>
          <w:ilvl w:val="0"/>
          <w:numId w:val="2"/>
        </w:numPr>
        <w:rPr>
          <w:rFonts w:ascii="Trebuchet MS" w:hAnsi="Trebuchet MS"/>
          <w:i/>
          <w:sz w:val="28"/>
          <w:szCs w:val="28"/>
        </w:rPr>
      </w:pPr>
      <w:r w:rsidRPr="00AC2D89">
        <w:rPr>
          <w:rFonts w:ascii="Trebuchet MS" w:hAnsi="Trebuchet MS"/>
          <w:i/>
          <w:sz w:val="28"/>
          <w:szCs w:val="28"/>
        </w:rPr>
        <w:t>Residents will inform staff members of their daily plans, use their personal sign-out sheet prior leaving the premises; residents will specify where they are going and a telephone number where they can be reached while off site.</w:t>
      </w:r>
    </w:p>
    <w:p w:rsidR="00C9285C" w:rsidRPr="00AC2D89" w:rsidRDefault="00C9285C" w:rsidP="00C9285C">
      <w:pPr>
        <w:pStyle w:val="ListParagraph"/>
        <w:numPr>
          <w:ilvl w:val="0"/>
          <w:numId w:val="2"/>
        </w:numPr>
        <w:rPr>
          <w:rFonts w:ascii="Trebuchet MS" w:hAnsi="Trebuchet MS"/>
          <w:i/>
          <w:sz w:val="28"/>
          <w:szCs w:val="28"/>
        </w:rPr>
      </w:pPr>
      <w:r w:rsidRPr="00AC2D89">
        <w:rPr>
          <w:rFonts w:ascii="Trebuchet MS" w:hAnsi="Trebuchet MS"/>
          <w:i/>
          <w:sz w:val="28"/>
          <w:szCs w:val="28"/>
        </w:rPr>
        <w:t xml:space="preserve">Weekend passes/furloughs will be given to residents on an individual basis, will be intended for family visits, and must be approved by the Program Manager at least 24 hours in advance. </w:t>
      </w:r>
    </w:p>
    <w:p w:rsidR="00C9285C" w:rsidRPr="00AC2D89" w:rsidRDefault="00C9285C" w:rsidP="00C9285C">
      <w:pPr>
        <w:pStyle w:val="ListParagraph"/>
        <w:numPr>
          <w:ilvl w:val="0"/>
          <w:numId w:val="2"/>
        </w:numPr>
        <w:rPr>
          <w:rFonts w:ascii="Trebuchet MS" w:hAnsi="Trebuchet MS"/>
          <w:i/>
          <w:sz w:val="28"/>
          <w:szCs w:val="28"/>
        </w:rPr>
      </w:pPr>
      <w:r w:rsidRPr="00AC2D89">
        <w:rPr>
          <w:rFonts w:ascii="Trebuchet MS" w:hAnsi="Trebuchet MS"/>
          <w:i/>
          <w:sz w:val="28"/>
          <w:szCs w:val="28"/>
        </w:rPr>
        <w:t xml:space="preserve">Residents will notify the Program Manager in advance of all employment, education and out of town travel schedules. </w:t>
      </w:r>
    </w:p>
    <w:p w:rsidR="00C9285C" w:rsidRPr="00AC2D89" w:rsidRDefault="00C50130" w:rsidP="00C9285C">
      <w:pPr>
        <w:pStyle w:val="ListParagraph"/>
        <w:numPr>
          <w:ilvl w:val="0"/>
          <w:numId w:val="2"/>
        </w:numPr>
        <w:rPr>
          <w:rFonts w:ascii="Trebuchet MS" w:hAnsi="Trebuchet MS"/>
          <w:i/>
          <w:sz w:val="28"/>
          <w:szCs w:val="28"/>
        </w:rPr>
      </w:pPr>
      <w:r w:rsidRPr="00AC2D89">
        <w:rPr>
          <w:rFonts w:ascii="Trebuchet MS" w:hAnsi="Trebuchet MS"/>
          <w:i/>
          <w:sz w:val="28"/>
          <w:szCs w:val="28"/>
        </w:rPr>
        <w:t xml:space="preserve">No single guest will constantly be present. </w:t>
      </w:r>
      <w:r w:rsidR="00C9285C" w:rsidRPr="00AC2D89">
        <w:rPr>
          <w:rFonts w:ascii="Trebuchet MS" w:hAnsi="Trebuchet MS"/>
          <w:i/>
          <w:sz w:val="28"/>
          <w:szCs w:val="28"/>
        </w:rPr>
        <w:t>Guests may only visit residents in public areas of the facility on the main floor, cannot stay overnight and must depart by 9:00 PM Sunday through Thursday and 10:00 PM Friday and Saturday.</w:t>
      </w:r>
      <w:r w:rsidRPr="00AC2D89">
        <w:rPr>
          <w:rFonts w:ascii="Trebuchet MS" w:hAnsi="Trebuchet MS"/>
          <w:i/>
          <w:sz w:val="28"/>
          <w:szCs w:val="28"/>
        </w:rPr>
        <w:t xml:space="preserve"> Any guest may be asked to leave by the staff.</w:t>
      </w:r>
    </w:p>
    <w:p w:rsidR="00C9285C" w:rsidRPr="00AC2D89" w:rsidRDefault="00C9285C" w:rsidP="00C9285C">
      <w:pPr>
        <w:pStyle w:val="ListParagraph"/>
        <w:numPr>
          <w:ilvl w:val="0"/>
          <w:numId w:val="2"/>
        </w:numPr>
        <w:rPr>
          <w:rFonts w:ascii="Trebuchet MS" w:hAnsi="Trebuchet MS"/>
          <w:i/>
          <w:sz w:val="28"/>
          <w:szCs w:val="28"/>
        </w:rPr>
      </w:pPr>
      <w:r w:rsidRPr="00AC2D89">
        <w:rPr>
          <w:rFonts w:ascii="Trebuchet MS" w:hAnsi="Trebuchet MS"/>
          <w:i/>
          <w:sz w:val="28"/>
          <w:szCs w:val="28"/>
        </w:rPr>
        <w:t>Residents will use ea</w:t>
      </w:r>
      <w:r w:rsidR="00C50130" w:rsidRPr="00AC2D89">
        <w:rPr>
          <w:rFonts w:ascii="Trebuchet MS" w:hAnsi="Trebuchet MS"/>
          <w:i/>
          <w:sz w:val="28"/>
          <w:szCs w:val="28"/>
        </w:rPr>
        <w:t xml:space="preserve">r buds for all electronic devices which are </w:t>
      </w:r>
      <w:r w:rsidRPr="00AC2D89">
        <w:rPr>
          <w:rFonts w:ascii="Trebuchet MS" w:hAnsi="Trebuchet MS"/>
          <w:i/>
          <w:sz w:val="28"/>
          <w:szCs w:val="28"/>
        </w:rPr>
        <w:t>subject to scanning for inappropriate material.</w:t>
      </w:r>
    </w:p>
    <w:p w:rsidR="00C9285C" w:rsidRPr="00AC2D89" w:rsidRDefault="00C9285C" w:rsidP="00C9285C">
      <w:pPr>
        <w:pStyle w:val="ListParagraph"/>
        <w:numPr>
          <w:ilvl w:val="0"/>
          <w:numId w:val="2"/>
        </w:numPr>
        <w:rPr>
          <w:rFonts w:ascii="Trebuchet MS" w:hAnsi="Trebuchet MS"/>
          <w:i/>
          <w:sz w:val="28"/>
          <w:szCs w:val="28"/>
        </w:rPr>
      </w:pPr>
      <w:r w:rsidRPr="00AC2D89">
        <w:rPr>
          <w:rFonts w:ascii="Trebuchet MS" w:hAnsi="Trebuchet MS"/>
          <w:i/>
          <w:sz w:val="28"/>
          <w:szCs w:val="28"/>
        </w:rPr>
        <w:t xml:space="preserve">Residents are </w:t>
      </w:r>
      <w:r w:rsidR="00C50130" w:rsidRPr="00AC2D89">
        <w:rPr>
          <w:rFonts w:ascii="Trebuchet MS" w:hAnsi="Trebuchet MS"/>
          <w:i/>
          <w:sz w:val="28"/>
          <w:szCs w:val="28"/>
        </w:rPr>
        <w:t xml:space="preserve">encouraged </w:t>
      </w:r>
      <w:r w:rsidR="00FE5307" w:rsidRPr="00AC2D89">
        <w:rPr>
          <w:rFonts w:ascii="Trebuchet MS" w:hAnsi="Trebuchet MS"/>
          <w:i/>
          <w:sz w:val="28"/>
          <w:szCs w:val="28"/>
        </w:rPr>
        <w:t>to attend the Tuesday</w:t>
      </w:r>
      <w:r w:rsidR="00CF0304" w:rsidRPr="00AC2D89">
        <w:rPr>
          <w:rFonts w:ascii="Trebuchet MS" w:hAnsi="Trebuchet MS"/>
          <w:i/>
          <w:sz w:val="28"/>
          <w:szCs w:val="28"/>
        </w:rPr>
        <w:t>,</w:t>
      </w:r>
      <w:r w:rsidRPr="00AC2D89">
        <w:rPr>
          <w:rFonts w:ascii="Trebuchet MS" w:hAnsi="Trebuchet MS"/>
          <w:i/>
          <w:sz w:val="28"/>
          <w:szCs w:val="28"/>
        </w:rPr>
        <w:t xml:space="preserve"> evening “Growth Group” and Sunda</w:t>
      </w:r>
      <w:r w:rsidR="00826119" w:rsidRPr="00AC2D89">
        <w:rPr>
          <w:rFonts w:ascii="Trebuchet MS" w:hAnsi="Trebuchet MS"/>
          <w:i/>
          <w:sz w:val="28"/>
          <w:szCs w:val="28"/>
        </w:rPr>
        <w:t>y</w:t>
      </w:r>
      <w:r w:rsidR="00EF5CC7" w:rsidRPr="00AC2D89">
        <w:rPr>
          <w:rFonts w:ascii="Trebuchet MS" w:hAnsi="Trebuchet MS"/>
          <w:i/>
          <w:sz w:val="28"/>
          <w:szCs w:val="28"/>
        </w:rPr>
        <w:t xml:space="preserve"> &amp; Thursday </w:t>
      </w:r>
      <w:r w:rsidR="00826119" w:rsidRPr="00AC2D89">
        <w:rPr>
          <w:rFonts w:ascii="Trebuchet MS" w:hAnsi="Trebuchet MS"/>
          <w:i/>
          <w:sz w:val="28"/>
          <w:szCs w:val="28"/>
        </w:rPr>
        <w:t xml:space="preserve"> evening “Life Recovery Group” along with a “Christ Centered” Church</w:t>
      </w:r>
      <w:r w:rsidR="00C023BB" w:rsidRPr="00AC2D89">
        <w:rPr>
          <w:rFonts w:ascii="Trebuchet MS" w:hAnsi="Trebuchet MS"/>
          <w:i/>
          <w:sz w:val="28"/>
          <w:szCs w:val="28"/>
        </w:rPr>
        <w:t xml:space="preserve"> and Friday night “Celebrate Recovery” held at the First Assembly of God Church.</w:t>
      </w:r>
    </w:p>
    <w:p w:rsidR="00C9285C" w:rsidRPr="00AC2D89" w:rsidRDefault="00C9285C" w:rsidP="00C9285C">
      <w:pPr>
        <w:pStyle w:val="ListParagraph"/>
        <w:numPr>
          <w:ilvl w:val="0"/>
          <w:numId w:val="2"/>
        </w:numPr>
        <w:rPr>
          <w:rFonts w:ascii="Trebuchet MS" w:hAnsi="Trebuchet MS"/>
          <w:i/>
          <w:sz w:val="28"/>
          <w:szCs w:val="28"/>
        </w:rPr>
      </w:pPr>
      <w:r w:rsidRPr="00AC2D89">
        <w:rPr>
          <w:rFonts w:ascii="Trebuchet MS" w:hAnsi="Trebuchet MS"/>
          <w:i/>
          <w:sz w:val="28"/>
          <w:szCs w:val="28"/>
        </w:rPr>
        <w:t xml:space="preserve">Residents will </w:t>
      </w:r>
      <w:r w:rsidR="00826119" w:rsidRPr="00AC2D89">
        <w:rPr>
          <w:rFonts w:ascii="Trebuchet MS" w:hAnsi="Trebuchet MS"/>
          <w:i/>
          <w:sz w:val="28"/>
          <w:szCs w:val="28"/>
        </w:rPr>
        <w:t xml:space="preserve">help </w:t>
      </w:r>
      <w:r w:rsidRPr="00AC2D89">
        <w:rPr>
          <w:rFonts w:ascii="Trebuchet MS" w:hAnsi="Trebuchet MS"/>
          <w:i/>
          <w:sz w:val="28"/>
          <w:szCs w:val="28"/>
        </w:rPr>
        <w:t>develop a weekly “menu” for the evening meals a</w:t>
      </w:r>
      <w:r w:rsidR="00826119" w:rsidRPr="00AC2D89">
        <w:rPr>
          <w:rFonts w:ascii="Trebuchet MS" w:hAnsi="Trebuchet MS"/>
          <w:i/>
          <w:sz w:val="28"/>
          <w:szCs w:val="28"/>
        </w:rPr>
        <w:t>nd each resident will be expected</w:t>
      </w:r>
      <w:r w:rsidRPr="00AC2D89">
        <w:rPr>
          <w:rFonts w:ascii="Trebuchet MS" w:hAnsi="Trebuchet MS"/>
          <w:i/>
          <w:sz w:val="28"/>
          <w:szCs w:val="28"/>
        </w:rPr>
        <w:t xml:space="preserve"> to cook one of the evening meals each week.</w:t>
      </w:r>
    </w:p>
    <w:p w:rsidR="00C9285C" w:rsidRPr="00AC2D89" w:rsidRDefault="00C9285C" w:rsidP="00C9285C">
      <w:pPr>
        <w:pStyle w:val="ListParagraph"/>
        <w:numPr>
          <w:ilvl w:val="0"/>
          <w:numId w:val="2"/>
        </w:numPr>
        <w:rPr>
          <w:rFonts w:ascii="Trebuchet MS" w:hAnsi="Trebuchet MS"/>
          <w:i/>
          <w:sz w:val="28"/>
          <w:szCs w:val="28"/>
        </w:rPr>
      </w:pPr>
      <w:r w:rsidRPr="00AC2D89">
        <w:rPr>
          <w:rFonts w:ascii="Trebuchet MS" w:hAnsi="Trebuchet MS"/>
          <w:i/>
          <w:sz w:val="28"/>
          <w:szCs w:val="28"/>
        </w:rPr>
        <w:t>Residents who own a vehicle will provide the Program Manager with a copy of their driver’s license, vehicle registration and proof of insurance.</w:t>
      </w:r>
    </w:p>
    <w:p w:rsidR="00C9285C" w:rsidRPr="00AC2D89" w:rsidRDefault="00C9285C" w:rsidP="00C9285C">
      <w:pPr>
        <w:pStyle w:val="ListParagraph"/>
        <w:numPr>
          <w:ilvl w:val="0"/>
          <w:numId w:val="2"/>
        </w:numPr>
        <w:rPr>
          <w:rFonts w:ascii="Trebuchet MS" w:hAnsi="Trebuchet MS"/>
          <w:i/>
          <w:sz w:val="28"/>
          <w:szCs w:val="28"/>
        </w:rPr>
      </w:pPr>
      <w:r w:rsidRPr="00AC2D89">
        <w:rPr>
          <w:rFonts w:ascii="Trebuchet MS" w:hAnsi="Trebuchet MS"/>
          <w:i/>
          <w:sz w:val="28"/>
          <w:szCs w:val="28"/>
        </w:rPr>
        <w:t>There will be no physical violence, threats, emotional abuse, stealing or foul language.  Disruptive behavior that disturbs the harmony of the facility may lead to resident(s) being discharged.</w:t>
      </w:r>
    </w:p>
    <w:p w:rsidR="00C9285C" w:rsidRPr="00AC2D89" w:rsidRDefault="00826119" w:rsidP="00C9285C">
      <w:pPr>
        <w:pStyle w:val="ListParagraph"/>
        <w:numPr>
          <w:ilvl w:val="0"/>
          <w:numId w:val="2"/>
        </w:numPr>
        <w:rPr>
          <w:rFonts w:ascii="Trebuchet MS" w:hAnsi="Trebuchet MS"/>
          <w:i/>
          <w:sz w:val="28"/>
          <w:szCs w:val="28"/>
        </w:rPr>
      </w:pPr>
      <w:r w:rsidRPr="00AC2D89">
        <w:rPr>
          <w:rFonts w:ascii="Trebuchet MS" w:hAnsi="Trebuchet MS"/>
          <w:i/>
          <w:sz w:val="28"/>
          <w:szCs w:val="28"/>
        </w:rPr>
        <w:t>D</w:t>
      </w:r>
      <w:r w:rsidR="00C9285C" w:rsidRPr="00AC2D89">
        <w:rPr>
          <w:rFonts w:ascii="Trebuchet MS" w:hAnsi="Trebuchet MS"/>
          <w:i/>
          <w:sz w:val="28"/>
          <w:szCs w:val="28"/>
        </w:rPr>
        <w:t>estruction of the facility</w:t>
      </w:r>
      <w:r w:rsidRPr="00AC2D89">
        <w:rPr>
          <w:rFonts w:ascii="Trebuchet MS" w:hAnsi="Trebuchet MS"/>
          <w:i/>
          <w:sz w:val="28"/>
          <w:szCs w:val="28"/>
        </w:rPr>
        <w:t xml:space="preserve"> or anyone’s personal property will be subject to damage restitution.</w:t>
      </w:r>
    </w:p>
    <w:p w:rsidR="00C50B6E" w:rsidRPr="00AC2D89" w:rsidRDefault="00C50B6E" w:rsidP="00C9285C">
      <w:pPr>
        <w:pStyle w:val="ListParagraph"/>
        <w:numPr>
          <w:ilvl w:val="0"/>
          <w:numId w:val="2"/>
        </w:numPr>
        <w:rPr>
          <w:rFonts w:ascii="Trebuchet MS" w:hAnsi="Trebuchet MS"/>
          <w:i/>
          <w:sz w:val="28"/>
          <w:szCs w:val="28"/>
        </w:rPr>
      </w:pPr>
      <w:r w:rsidRPr="00AC2D89">
        <w:rPr>
          <w:rFonts w:ascii="Trebuchet MS" w:hAnsi="Trebuchet MS"/>
          <w:i/>
          <w:sz w:val="28"/>
          <w:szCs w:val="28"/>
        </w:rPr>
        <w:t xml:space="preserve">As a resident I understand and agree that </w:t>
      </w:r>
      <w:r w:rsidR="008A4272" w:rsidRPr="00AC2D89">
        <w:rPr>
          <w:rFonts w:ascii="Trebuchet MS" w:hAnsi="Trebuchet MS"/>
          <w:i/>
          <w:sz w:val="28"/>
          <w:szCs w:val="28"/>
        </w:rPr>
        <w:t>t</w:t>
      </w:r>
      <w:r w:rsidRPr="00AC2D89">
        <w:rPr>
          <w:rFonts w:ascii="Trebuchet MS" w:hAnsi="Trebuchet MS"/>
          <w:i/>
          <w:sz w:val="28"/>
          <w:szCs w:val="28"/>
        </w:rPr>
        <w:t>his document and these Guidelines and Expectations may be amended and changed at any time by the House of Hope. If they are changed, the Resident will be provided a copy of the new document and Guidelines and Expectations.</w:t>
      </w:r>
    </w:p>
    <w:p w:rsidR="00C023BB" w:rsidRPr="00AC2D89" w:rsidRDefault="00C023BB" w:rsidP="009546C3">
      <w:pPr>
        <w:pStyle w:val="ListParagraph"/>
        <w:spacing w:after="0"/>
        <w:ind w:left="0"/>
        <w:rPr>
          <w:rFonts w:ascii="Trebuchet MS" w:hAnsi="Trebuchet MS"/>
          <w:b/>
          <w:i/>
          <w:sz w:val="28"/>
          <w:szCs w:val="28"/>
          <w:u w:val="single"/>
        </w:rPr>
      </w:pPr>
    </w:p>
    <w:p w:rsidR="009546C3" w:rsidRDefault="009546C3" w:rsidP="00C50B6E">
      <w:pPr>
        <w:pStyle w:val="ListParagraph"/>
        <w:spacing w:after="0"/>
        <w:ind w:left="0"/>
        <w:jc w:val="center"/>
        <w:rPr>
          <w:rFonts w:ascii="Trebuchet MS" w:hAnsi="Trebuchet MS"/>
          <w:b/>
          <w:i/>
          <w:sz w:val="28"/>
          <w:szCs w:val="28"/>
          <w:u w:val="single"/>
        </w:rPr>
      </w:pPr>
    </w:p>
    <w:p w:rsidR="00C9285C" w:rsidRPr="00AC2D89" w:rsidRDefault="00C9285C" w:rsidP="00C50B6E">
      <w:pPr>
        <w:pStyle w:val="ListParagraph"/>
        <w:spacing w:after="0"/>
        <w:ind w:left="0"/>
        <w:jc w:val="center"/>
        <w:rPr>
          <w:rFonts w:ascii="Trebuchet MS" w:hAnsi="Trebuchet MS"/>
          <w:b/>
          <w:i/>
          <w:sz w:val="28"/>
          <w:szCs w:val="28"/>
          <w:u w:val="single"/>
        </w:rPr>
      </w:pPr>
      <w:r w:rsidRPr="00AC2D89">
        <w:rPr>
          <w:rFonts w:ascii="Trebuchet MS" w:hAnsi="Trebuchet MS"/>
          <w:b/>
          <w:i/>
          <w:sz w:val="28"/>
          <w:szCs w:val="28"/>
          <w:u w:val="single"/>
        </w:rPr>
        <w:lastRenderedPageBreak/>
        <w:t>Confidentiality</w:t>
      </w:r>
    </w:p>
    <w:p w:rsidR="00C9285C" w:rsidRPr="00AC2D89" w:rsidRDefault="00C9285C" w:rsidP="009546C3">
      <w:pPr>
        <w:pStyle w:val="ListParagraph"/>
        <w:ind w:left="0"/>
        <w:jc w:val="both"/>
        <w:rPr>
          <w:rFonts w:ascii="Trebuchet MS" w:hAnsi="Trebuchet MS"/>
          <w:i/>
          <w:sz w:val="28"/>
          <w:szCs w:val="28"/>
        </w:rPr>
      </w:pPr>
      <w:r w:rsidRPr="009546C3">
        <w:rPr>
          <w:rFonts w:ascii="Trebuchet MS" w:hAnsi="Trebuchet MS"/>
          <w:b/>
          <w:i/>
          <w:sz w:val="28"/>
          <w:szCs w:val="28"/>
        </w:rPr>
        <w:t>Resident Confidentiality</w:t>
      </w:r>
      <w:r w:rsidRPr="00AC2D89">
        <w:rPr>
          <w:rFonts w:ascii="Trebuchet MS" w:hAnsi="Trebuchet MS"/>
          <w:i/>
          <w:sz w:val="28"/>
          <w:szCs w:val="28"/>
        </w:rPr>
        <w:t>: Residents of the House of Hope have a responsibility to maintain strict confidentiality of other residents in the program and information shared between residents and within the various program groups.</w:t>
      </w:r>
    </w:p>
    <w:p w:rsidR="00C9285C" w:rsidRPr="00AC2D89" w:rsidRDefault="00C9285C" w:rsidP="00C9285C">
      <w:pPr>
        <w:pStyle w:val="ListParagraph"/>
        <w:ind w:left="0"/>
        <w:rPr>
          <w:rFonts w:ascii="Trebuchet MS" w:hAnsi="Trebuchet MS"/>
          <w:i/>
          <w:sz w:val="28"/>
          <w:szCs w:val="28"/>
        </w:rPr>
      </w:pPr>
    </w:p>
    <w:p w:rsidR="00C9285C" w:rsidRPr="00AC2D89" w:rsidRDefault="00C9285C" w:rsidP="009546C3">
      <w:pPr>
        <w:pStyle w:val="ListParagraph"/>
        <w:ind w:left="0"/>
        <w:jc w:val="both"/>
        <w:rPr>
          <w:rFonts w:ascii="Trebuchet MS" w:hAnsi="Trebuchet MS"/>
          <w:i/>
          <w:sz w:val="28"/>
          <w:szCs w:val="28"/>
        </w:rPr>
      </w:pPr>
      <w:r w:rsidRPr="009546C3">
        <w:rPr>
          <w:rFonts w:ascii="Trebuchet MS" w:hAnsi="Trebuchet MS"/>
          <w:b/>
          <w:i/>
          <w:sz w:val="28"/>
          <w:szCs w:val="28"/>
        </w:rPr>
        <w:t>Staff Confidentiality</w:t>
      </w:r>
      <w:r w:rsidRPr="00AC2D89">
        <w:rPr>
          <w:rFonts w:ascii="Trebuchet MS" w:hAnsi="Trebuchet MS"/>
          <w:i/>
          <w:sz w:val="28"/>
          <w:szCs w:val="28"/>
        </w:rPr>
        <w:t xml:space="preserve">: The House of hope staff will respect the privacy of the residents and hold in confidence all information regarding residents. Confidentiality may be broken without resident consent in situations in which </w:t>
      </w:r>
      <w:r w:rsidR="00826119" w:rsidRPr="00AC2D89">
        <w:rPr>
          <w:rFonts w:ascii="Trebuchet MS" w:hAnsi="Trebuchet MS"/>
          <w:i/>
          <w:sz w:val="28"/>
          <w:szCs w:val="28"/>
        </w:rPr>
        <w:t xml:space="preserve">there is suspicion of criminal activity, those named in signed release of information documents, </w:t>
      </w:r>
      <w:r w:rsidRPr="00AC2D89">
        <w:rPr>
          <w:rFonts w:ascii="Trebuchet MS" w:hAnsi="Trebuchet MS"/>
          <w:i/>
          <w:sz w:val="28"/>
          <w:szCs w:val="28"/>
        </w:rPr>
        <w:t>the safety of the resident or other individuals are at risk, child or elderly abuse is suspected, or other compelling professional reasons exists.</w:t>
      </w:r>
    </w:p>
    <w:p w:rsidR="00C9285C" w:rsidRPr="00AC2D89" w:rsidRDefault="00C9285C" w:rsidP="009546C3">
      <w:pPr>
        <w:pStyle w:val="ListParagraph"/>
        <w:ind w:left="0"/>
        <w:rPr>
          <w:rFonts w:ascii="Trebuchet MS" w:hAnsi="Trebuchet MS"/>
          <w:b/>
          <w:i/>
          <w:sz w:val="28"/>
          <w:szCs w:val="28"/>
          <w:u w:val="single"/>
        </w:rPr>
      </w:pPr>
    </w:p>
    <w:p w:rsidR="00C9285C" w:rsidRPr="00AC2D89" w:rsidRDefault="00C9285C" w:rsidP="00C9285C">
      <w:pPr>
        <w:pStyle w:val="ListParagraph"/>
        <w:ind w:left="0"/>
        <w:jc w:val="center"/>
        <w:rPr>
          <w:rFonts w:ascii="Trebuchet MS" w:hAnsi="Trebuchet MS"/>
          <w:b/>
          <w:i/>
          <w:sz w:val="28"/>
          <w:szCs w:val="28"/>
          <w:u w:val="single"/>
        </w:rPr>
      </w:pPr>
    </w:p>
    <w:p w:rsidR="00C9285C" w:rsidRPr="00AC2D89" w:rsidRDefault="00C9285C" w:rsidP="00C9285C">
      <w:pPr>
        <w:pStyle w:val="ListParagraph"/>
        <w:ind w:left="0"/>
        <w:jc w:val="center"/>
        <w:rPr>
          <w:rFonts w:ascii="Trebuchet MS" w:hAnsi="Trebuchet MS"/>
          <w:b/>
          <w:i/>
          <w:sz w:val="28"/>
          <w:szCs w:val="28"/>
          <w:u w:val="single"/>
        </w:rPr>
      </w:pPr>
      <w:r w:rsidRPr="00AC2D89">
        <w:rPr>
          <w:rFonts w:ascii="Trebuchet MS" w:hAnsi="Trebuchet MS"/>
          <w:b/>
          <w:i/>
          <w:sz w:val="28"/>
          <w:szCs w:val="28"/>
          <w:u w:val="single"/>
        </w:rPr>
        <w:t>Resident Conflict Resolution</w:t>
      </w:r>
    </w:p>
    <w:p w:rsidR="00C9285C" w:rsidRPr="00AC2D89" w:rsidRDefault="00C9285C" w:rsidP="009546C3">
      <w:pPr>
        <w:pStyle w:val="ListParagraph"/>
        <w:ind w:left="0"/>
        <w:jc w:val="both"/>
        <w:rPr>
          <w:rFonts w:ascii="Trebuchet MS" w:hAnsi="Trebuchet MS"/>
          <w:i/>
          <w:sz w:val="28"/>
          <w:szCs w:val="28"/>
        </w:rPr>
      </w:pPr>
      <w:r w:rsidRPr="00AC2D89">
        <w:rPr>
          <w:rFonts w:ascii="Trebuchet MS" w:hAnsi="Trebuchet MS"/>
          <w:i/>
          <w:sz w:val="28"/>
          <w:szCs w:val="28"/>
        </w:rPr>
        <w:t xml:space="preserve">Violation of these “Guidelines and Expectations” or other forms of contrary behavior </w:t>
      </w:r>
      <w:r w:rsidR="009546C3" w:rsidRPr="00AC2D89">
        <w:rPr>
          <w:rFonts w:ascii="Trebuchet MS" w:hAnsi="Trebuchet MS"/>
          <w:i/>
          <w:sz w:val="28"/>
          <w:szCs w:val="28"/>
        </w:rPr>
        <w:t>may be</w:t>
      </w:r>
      <w:r w:rsidRPr="00AC2D89">
        <w:rPr>
          <w:rFonts w:ascii="Trebuchet MS" w:hAnsi="Trebuchet MS"/>
          <w:i/>
          <w:sz w:val="28"/>
          <w:szCs w:val="28"/>
        </w:rPr>
        <w:t xml:space="preserve"> cause for discharge from the House of Hope. Residents are expected to use the following guidelines to resolve conflicts with other residents:</w:t>
      </w:r>
    </w:p>
    <w:p w:rsidR="00C9285C" w:rsidRPr="00AC2D89" w:rsidRDefault="00C9285C" w:rsidP="00C9285C">
      <w:pPr>
        <w:pStyle w:val="ListParagraph"/>
        <w:numPr>
          <w:ilvl w:val="0"/>
          <w:numId w:val="3"/>
        </w:numPr>
        <w:rPr>
          <w:rFonts w:ascii="Trebuchet MS" w:hAnsi="Trebuchet MS"/>
          <w:i/>
          <w:sz w:val="28"/>
          <w:szCs w:val="28"/>
        </w:rPr>
      </w:pPr>
      <w:r w:rsidRPr="00AC2D89">
        <w:rPr>
          <w:rFonts w:ascii="Trebuchet MS" w:hAnsi="Trebuchet MS"/>
          <w:i/>
          <w:sz w:val="28"/>
          <w:szCs w:val="28"/>
        </w:rPr>
        <w:t>A resident having difficulties with another resident will first discuss the problem or issue with the other resident.</w:t>
      </w:r>
    </w:p>
    <w:p w:rsidR="00C9285C" w:rsidRPr="00AC2D89" w:rsidRDefault="00C9285C" w:rsidP="00C9285C">
      <w:pPr>
        <w:pStyle w:val="ListParagraph"/>
        <w:numPr>
          <w:ilvl w:val="0"/>
          <w:numId w:val="3"/>
        </w:numPr>
        <w:rPr>
          <w:rFonts w:ascii="Trebuchet MS" w:hAnsi="Trebuchet MS"/>
          <w:i/>
          <w:sz w:val="28"/>
          <w:szCs w:val="28"/>
        </w:rPr>
      </w:pPr>
      <w:r w:rsidRPr="00AC2D89">
        <w:rPr>
          <w:rFonts w:ascii="Trebuchet MS" w:hAnsi="Trebuchet MS"/>
          <w:i/>
          <w:sz w:val="28"/>
          <w:szCs w:val="28"/>
        </w:rPr>
        <w:t>If the two residents cannot resolve their conflict, they will meet with the Program Manager.</w:t>
      </w:r>
    </w:p>
    <w:p w:rsidR="00C9285C" w:rsidRPr="00AC2D89" w:rsidRDefault="00C9285C" w:rsidP="00C9285C">
      <w:pPr>
        <w:pStyle w:val="ListParagraph"/>
        <w:numPr>
          <w:ilvl w:val="0"/>
          <w:numId w:val="3"/>
        </w:numPr>
        <w:rPr>
          <w:rFonts w:ascii="Trebuchet MS" w:hAnsi="Trebuchet MS"/>
          <w:i/>
          <w:sz w:val="28"/>
          <w:szCs w:val="28"/>
        </w:rPr>
      </w:pPr>
      <w:r w:rsidRPr="00AC2D89">
        <w:rPr>
          <w:rFonts w:ascii="Trebuchet MS" w:hAnsi="Trebuchet MS"/>
          <w:i/>
          <w:sz w:val="28"/>
          <w:szCs w:val="28"/>
        </w:rPr>
        <w:t xml:space="preserve">If the Program Manager cannot resolve the conflict and the conflict is disruptive the offending resident maybe discharged. </w:t>
      </w:r>
    </w:p>
    <w:p w:rsidR="00C9285C" w:rsidRPr="00AC2D89" w:rsidRDefault="00C9285C" w:rsidP="00C9285C">
      <w:pPr>
        <w:pStyle w:val="ListParagraph"/>
        <w:numPr>
          <w:ilvl w:val="0"/>
          <w:numId w:val="3"/>
        </w:numPr>
        <w:rPr>
          <w:rFonts w:ascii="Trebuchet MS" w:hAnsi="Trebuchet MS"/>
          <w:i/>
          <w:sz w:val="28"/>
          <w:szCs w:val="28"/>
        </w:rPr>
      </w:pPr>
      <w:r w:rsidRPr="00AC2D89">
        <w:rPr>
          <w:rFonts w:ascii="Trebuchet MS" w:hAnsi="Trebuchet MS"/>
          <w:i/>
          <w:sz w:val="28"/>
          <w:szCs w:val="28"/>
        </w:rPr>
        <w:t>A discharged resident(s) may appeal the discharge action by notifying the Program Manager in writing or verbally within 72 hours of the discharge action.  The discharged resident’s appeal will be reviewed by a committee of the Board of Directors and their decision will be final.</w:t>
      </w:r>
    </w:p>
    <w:p w:rsidR="00DF64D0" w:rsidRPr="00AC2D89" w:rsidRDefault="00DF64D0" w:rsidP="00DF64D0">
      <w:pPr>
        <w:pStyle w:val="ListParagraph"/>
        <w:ind w:left="0"/>
        <w:rPr>
          <w:sz w:val="28"/>
          <w:szCs w:val="28"/>
        </w:rPr>
      </w:pPr>
    </w:p>
    <w:p w:rsidR="00C9285C" w:rsidRPr="00AC2D89" w:rsidRDefault="00C9285C" w:rsidP="00DF64D0">
      <w:pPr>
        <w:pStyle w:val="ListParagraph"/>
        <w:ind w:left="0"/>
        <w:jc w:val="center"/>
        <w:rPr>
          <w:rFonts w:ascii="Trebuchet MS" w:hAnsi="Trebuchet MS"/>
          <w:b/>
          <w:i/>
          <w:sz w:val="28"/>
          <w:szCs w:val="28"/>
          <w:u w:val="single"/>
        </w:rPr>
      </w:pPr>
      <w:r w:rsidRPr="00AC2D89">
        <w:rPr>
          <w:rFonts w:ascii="Trebuchet MS" w:hAnsi="Trebuchet MS"/>
          <w:b/>
          <w:i/>
          <w:sz w:val="28"/>
          <w:szCs w:val="28"/>
          <w:u w:val="single"/>
        </w:rPr>
        <w:t>Resident Grievance</w:t>
      </w:r>
    </w:p>
    <w:p w:rsidR="00C9285C" w:rsidRPr="00AC2D89" w:rsidRDefault="00C9285C" w:rsidP="009546C3">
      <w:pPr>
        <w:pStyle w:val="ListParagraph"/>
        <w:ind w:left="0"/>
        <w:jc w:val="both"/>
        <w:rPr>
          <w:rFonts w:ascii="Trebuchet MS" w:hAnsi="Trebuchet MS"/>
          <w:i/>
          <w:sz w:val="28"/>
          <w:szCs w:val="28"/>
        </w:rPr>
      </w:pPr>
      <w:r w:rsidRPr="00AC2D89">
        <w:rPr>
          <w:rFonts w:ascii="Trebuchet MS" w:hAnsi="Trebuchet MS"/>
          <w:i/>
          <w:sz w:val="28"/>
          <w:szCs w:val="28"/>
        </w:rPr>
        <w:t>Residents are encouraged to speak with the Program Manager if they have a grievance in regards to the program, facility or disciplinary actions.  If the resident is dissatisfied after discussing his grievance with the Program Manager, he may file a written grievance with the Board of Directors. A committee appointed by the Board of Directors will meet with the resident and render its decision, which is final.</w:t>
      </w:r>
    </w:p>
    <w:p w:rsidR="0099227C" w:rsidRPr="00AC2D89" w:rsidRDefault="0099227C" w:rsidP="009546C3">
      <w:pPr>
        <w:pStyle w:val="ListParagraph"/>
        <w:ind w:left="0"/>
        <w:rPr>
          <w:rFonts w:ascii="Trebuchet MS" w:hAnsi="Trebuchet MS"/>
          <w:b/>
          <w:i/>
          <w:sz w:val="28"/>
          <w:szCs w:val="28"/>
          <w:u w:val="single"/>
        </w:rPr>
      </w:pPr>
    </w:p>
    <w:p w:rsidR="009546C3" w:rsidRDefault="009546C3" w:rsidP="00C9285C">
      <w:pPr>
        <w:pStyle w:val="ListParagraph"/>
        <w:ind w:left="0"/>
        <w:jc w:val="center"/>
        <w:rPr>
          <w:rFonts w:ascii="Trebuchet MS" w:hAnsi="Trebuchet MS"/>
          <w:b/>
          <w:i/>
          <w:sz w:val="28"/>
          <w:szCs w:val="28"/>
          <w:u w:val="single"/>
        </w:rPr>
      </w:pPr>
    </w:p>
    <w:p w:rsidR="009546C3" w:rsidRDefault="009546C3" w:rsidP="00C9285C">
      <w:pPr>
        <w:pStyle w:val="ListParagraph"/>
        <w:ind w:left="0"/>
        <w:jc w:val="center"/>
        <w:rPr>
          <w:rFonts w:ascii="Trebuchet MS" w:hAnsi="Trebuchet MS"/>
          <w:b/>
          <w:i/>
          <w:sz w:val="28"/>
          <w:szCs w:val="28"/>
          <w:u w:val="single"/>
        </w:rPr>
      </w:pPr>
    </w:p>
    <w:p w:rsidR="00C9285C" w:rsidRPr="00AC2D89" w:rsidRDefault="00826119" w:rsidP="00C9285C">
      <w:pPr>
        <w:pStyle w:val="ListParagraph"/>
        <w:ind w:left="0"/>
        <w:jc w:val="center"/>
        <w:rPr>
          <w:rFonts w:ascii="Trebuchet MS" w:hAnsi="Trebuchet MS"/>
          <w:b/>
          <w:i/>
          <w:sz w:val="28"/>
          <w:szCs w:val="28"/>
          <w:u w:val="single"/>
        </w:rPr>
      </w:pPr>
      <w:r w:rsidRPr="00AC2D89">
        <w:rPr>
          <w:rFonts w:ascii="Trebuchet MS" w:hAnsi="Trebuchet MS"/>
          <w:b/>
          <w:i/>
          <w:sz w:val="28"/>
          <w:szCs w:val="28"/>
          <w:u w:val="single"/>
        </w:rPr>
        <w:lastRenderedPageBreak/>
        <w:t xml:space="preserve">Discipline and </w:t>
      </w:r>
      <w:r w:rsidR="00C9285C" w:rsidRPr="00AC2D89">
        <w:rPr>
          <w:rFonts w:ascii="Trebuchet MS" w:hAnsi="Trebuchet MS"/>
          <w:b/>
          <w:i/>
          <w:sz w:val="28"/>
          <w:szCs w:val="28"/>
          <w:u w:val="single"/>
        </w:rPr>
        <w:t>Discharge</w:t>
      </w:r>
    </w:p>
    <w:p w:rsidR="00C9285C" w:rsidRPr="00AC2D89" w:rsidRDefault="00C9285C" w:rsidP="00C9285C">
      <w:pPr>
        <w:pStyle w:val="ListParagraph"/>
        <w:ind w:left="0"/>
        <w:rPr>
          <w:rFonts w:ascii="Trebuchet MS" w:hAnsi="Trebuchet MS"/>
          <w:i/>
          <w:sz w:val="28"/>
          <w:szCs w:val="28"/>
        </w:rPr>
      </w:pPr>
      <w:r w:rsidRPr="00AC2D89">
        <w:rPr>
          <w:rFonts w:ascii="Trebuchet MS" w:hAnsi="Trebuchet MS"/>
          <w:i/>
          <w:sz w:val="28"/>
          <w:szCs w:val="28"/>
        </w:rPr>
        <w:t>Outlined below are the rule infractions that will result</w:t>
      </w:r>
    </w:p>
    <w:p w:rsidR="00C9285C" w:rsidRPr="00AC2D89" w:rsidRDefault="00C9285C" w:rsidP="00C9285C">
      <w:pPr>
        <w:pStyle w:val="ListParagraph"/>
        <w:ind w:left="0"/>
        <w:rPr>
          <w:rFonts w:ascii="Trebuchet MS" w:hAnsi="Trebuchet MS"/>
          <w:i/>
          <w:sz w:val="28"/>
          <w:szCs w:val="28"/>
        </w:rPr>
      </w:pPr>
      <w:proofErr w:type="gramStart"/>
      <w:r w:rsidRPr="00AC2D89">
        <w:rPr>
          <w:rFonts w:ascii="Trebuchet MS" w:hAnsi="Trebuchet MS"/>
          <w:i/>
          <w:sz w:val="28"/>
          <w:szCs w:val="28"/>
        </w:rPr>
        <w:t>in</w:t>
      </w:r>
      <w:proofErr w:type="gramEnd"/>
      <w:r w:rsidRPr="00AC2D89">
        <w:rPr>
          <w:rFonts w:ascii="Trebuchet MS" w:hAnsi="Trebuchet MS"/>
          <w:i/>
          <w:sz w:val="28"/>
          <w:szCs w:val="28"/>
        </w:rPr>
        <w:t xml:space="preserve"> a resident being immediately discharged from the House of Hope:</w:t>
      </w:r>
    </w:p>
    <w:p w:rsidR="00507293" w:rsidRPr="00AC2D89" w:rsidRDefault="00507293" w:rsidP="00507293">
      <w:pPr>
        <w:pStyle w:val="ListParagraph"/>
        <w:numPr>
          <w:ilvl w:val="0"/>
          <w:numId w:val="4"/>
        </w:numPr>
        <w:rPr>
          <w:rFonts w:ascii="Trebuchet MS" w:hAnsi="Trebuchet MS"/>
          <w:i/>
          <w:sz w:val="28"/>
          <w:szCs w:val="28"/>
        </w:rPr>
      </w:pPr>
      <w:r w:rsidRPr="00AC2D89">
        <w:rPr>
          <w:rFonts w:ascii="Trebuchet MS" w:hAnsi="Trebuchet MS"/>
          <w:i/>
          <w:sz w:val="28"/>
          <w:szCs w:val="28"/>
        </w:rPr>
        <w:t xml:space="preserve">Non-compliance: In the event a resident is out of compliance with their “Program Plan” or other provisions of the “Resident Handbook” the first consequence will be a “Verbal Warning”.  If this proves to be ineffective a “Written Warning” will then be issued to the resident. </w:t>
      </w:r>
    </w:p>
    <w:p w:rsidR="00507293" w:rsidRPr="00AC2D89" w:rsidRDefault="00507293" w:rsidP="00507293">
      <w:pPr>
        <w:pStyle w:val="ListParagraph"/>
        <w:ind w:left="360"/>
        <w:rPr>
          <w:rFonts w:ascii="Trebuchet MS" w:hAnsi="Trebuchet MS"/>
          <w:i/>
          <w:sz w:val="28"/>
          <w:szCs w:val="28"/>
        </w:rPr>
      </w:pPr>
      <w:r w:rsidRPr="00AC2D89">
        <w:rPr>
          <w:rFonts w:ascii="Trebuchet MS" w:hAnsi="Trebuchet MS"/>
          <w:i/>
          <w:sz w:val="28"/>
          <w:szCs w:val="28"/>
        </w:rPr>
        <w:t xml:space="preserve">If the resident continues to be non-compliant he will be discharged from the House of </w:t>
      </w:r>
      <w:r w:rsidR="00992A45" w:rsidRPr="00AC2D89">
        <w:rPr>
          <w:rFonts w:ascii="Trebuchet MS" w:hAnsi="Trebuchet MS"/>
          <w:i/>
          <w:sz w:val="28"/>
          <w:szCs w:val="28"/>
        </w:rPr>
        <w:t>Hope, and</w:t>
      </w:r>
      <w:r w:rsidRPr="00AC2D89">
        <w:rPr>
          <w:rFonts w:ascii="Trebuchet MS" w:hAnsi="Trebuchet MS"/>
          <w:i/>
          <w:sz w:val="28"/>
          <w:szCs w:val="28"/>
        </w:rPr>
        <w:t xml:space="preserve"> Probation and Parole will be notified.</w:t>
      </w:r>
    </w:p>
    <w:p w:rsidR="00C9285C" w:rsidRPr="00AC2D89" w:rsidRDefault="00C9285C" w:rsidP="00C9285C">
      <w:pPr>
        <w:pStyle w:val="ListParagraph"/>
        <w:numPr>
          <w:ilvl w:val="0"/>
          <w:numId w:val="4"/>
        </w:numPr>
        <w:rPr>
          <w:rFonts w:ascii="Trebuchet MS" w:hAnsi="Trebuchet MS"/>
          <w:i/>
          <w:sz w:val="28"/>
          <w:szCs w:val="28"/>
        </w:rPr>
      </w:pPr>
      <w:r w:rsidRPr="00AC2D89">
        <w:rPr>
          <w:rFonts w:ascii="Trebuchet MS" w:hAnsi="Trebuchet MS"/>
          <w:i/>
          <w:sz w:val="28"/>
          <w:szCs w:val="28"/>
        </w:rPr>
        <w:t>Physical aggression or threat of harm to another person.</w:t>
      </w:r>
    </w:p>
    <w:p w:rsidR="00C9285C" w:rsidRPr="00AC2D89" w:rsidRDefault="00C9285C" w:rsidP="00C9285C">
      <w:pPr>
        <w:pStyle w:val="ListParagraph"/>
        <w:numPr>
          <w:ilvl w:val="0"/>
          <w:numId w:val="4"/>
        </w:numPr>
        <w:rPr>
          <w:rFonts w:ascii="Trebuchet MS" w:hAnsi="Trebuchet MS"/>
          <w:i/>
          <w:sz w:val="28"/>
          <w:szCs w:val="28"/>
        </w:rPr>
      </w:pPr>
      <w:r w:rsidRPr="00AC2D89">
        <w:rPr>
          <w:rFonts w:ascii="Trebuchet MS" w:hAnsi="Trebuchet MS"/>
          <w:i/>
          <w:sz w:val="28"/>
          <w:szCs w:val="28"/>
        </w:rPr>
        <w:t>Sexual harassment or sexual conduct including, but not limited to kissing and touching.</w:t>
      </w:r>
    </w:p>
    <w:p w:rsidR="00C9285C" w:rsidRPr="00AC2D89" w:rsidRDefault="00C9285C" w:rsidP="00C9285C">
      <w:pPr>
        <w:pStyle w:val="ListParagraph"/>
        <w:numPr>
          <w:ilvl w:val="0"/>
          <w:numId w:val="4"/>
        </w:numPr>
        <w:rPr>
          <w:rFonts w:ascii="Trebuchet MS" w:hAnsi="Trebuchet MS"/>
          <w:i/>
          <w:sz w:val="28"/>
          <w:szCs w:val="28"/>
        </w:rPr>
      </w:pPr>
      <w:r w:rsidRPr="00AC2D89">
        <w:rPr>
          <w:rFonts w:ascii="Trebuchet MS" w:hAnsi="Trebuchet MS"/>
          <w:i/>
          <w:sz w:val="28"/>
          <w:szCs w:val="28"/>
        </w:rPr>
        <w:t>Possession of weapons, drugs, drug paraphernalia or alcohol on person or found in their possession during search.</w:t>
      </w:r>
    </w:p>
    <w:p w:rsidR="00C9285C" w:rsidRPr="00AC2D89" w:rsidRDefault="00C9285C" w:rsidP="00C9285C">
      <w:pPr>
        <w:pStyle w:val="ListParagraph"/>
        <w:numPr>
          <w:ilvl w:val="0"/>
          <w:numId w:val="4"/>
        </w:numPr>
        <w:rPr>
          <w:rFonts w:ascii="Trebuchet MS" w:hAnsi="Trebuchet MS"/>
          <w:i/>
          <w:sz w:val="28"/>
          <w:szCs w:val="28"/>
        </w:rPr>
      </w:pPr>
      <w:r w:rsidRPr="00AC2D89">
        <w:rPr>
          <w:rFonts w:ascii="Trebuchet MS" w:hAnsi="Trebuchet MS"/>
          <w:i/>
          <w:sz w:val="28"/>
          <w:szCs w:val="28"/>
        </w:rPr>
        <w:t>Dispensing or sharing of prescribed medication with another resident.</w:t>
      </w:r>
    </w:p>
    <w:p w:rsidR="00C9285C" w:rsidRPr="00AC2D89" w:rsidRDefault="00C9285C" w:rsidP="00C9285C">
      <w:pPr>
        <w:pStyle w:val="ListParagraph"/>
        <w:numPr>
          <w:ilvl w:val="0"/>
          <w:numId w:val="4"/>
        </w:numPr>
        <w:rPr>
          <w:rFonts w:ascii="Trebuchet MS" w:hAnsi="Trebuchet MS"/>
          <w:i/>
          <w:sz w:val="28"/>
          <w:szCs w:val="28"/>
        </w:rPr>
      </w:pPr>
      <w:r w:rsidRPr="00AC2D89">
        <w:rPr>
          <w:rFonts w:ascii="Trebuchet MS" w:hAnsi="Trebuchet MS"/>
          <w:i/>
          <w:sz w:val="28"/>
          <w:szCs w:val="28"/>
        </w:rPr>
        <w:t>Drug or alcohol consumption while being a resident at the House of Hope.</w:t>
      </w:r>
    </w:p>
    <w:p w:rsidR="00C9285C" w:rsidRPr="00AC2D89" w:rsidRDefault="00C9285C" w:rsidP="00C9285C">
      <w:pPr>
        <w:pStyle w:val="ListParagraph"/>
        <w:numPr>
          <w:ilvl w:val="0"/>
          <w:numId w:val="4"/>
        </w:numPr>
        <w:rPr>
          <w:rFonts w:ascii="Trebuchet MS" w:hAnsi="Trebuchet MS"/>
          <w:i/>
          <w:sz w:val="28"/>
          <w:szCs w:val="28"/>
        </w:rPr>
      </w:pPr>
      <w:r w:rsidRPr="00AC2D89">
        <w:rPr>
          <w:rFonts w:ascii="Trebuchet MS" w:hAnsi="Trebuchet MS"/>
          <w:i/>
          <w:sz w:val="28"/>
          <w:szCs w:val="28"/>
        </w:rPr>
        <w:t>Violation of the confidentiality rules.</w:t>
      </w:r>
    </w:p>
    <w:p w:rsidR="00C9285C" w:rsidRPr="00AC2D89" w:rsidRDefault="00C9285C" w:rsidP="00C9285C">
      <w:pPr>
        <w:pStyle w:val="ListParagraph"/>
        <w:numPr>
          <w:ilvl w:val="0"/>
          <w:numId w:val="4"/>
        </w:numPr>
        <w:rPr>
          <w:rFonts w:ascii="Trebuchet MS" w:hAnsi="Trebuchet MS"/>
          <w:i/>
          <w:sz w:val="28"/>
          <w:szCs w:val="28"/>
        </w:rPr>
      </w:pPr>
      <w:r w:rsidRPr="00AC2D89">
        <w:rPr>
          <w:rFonts w:ascii="Trebuchet MS" w:hAnsi="Trebuchet MS"/>
          <w:i/>
          <w:sz w:val="28"/>
          <w:szCs w:val="28"/>
        </w:rPr>
        <w:t>Leave without Notice: If the resident leaves the premises/program without appropriate notification, the Program Manager may discharge the resident after a seventy two hour period of time.</w:t>
      </w:r>
    </w:p>
    <w:p w:rsidR="009546C3" w:rsidRPr="009546C3" w:rsidRDefault="003D559F" w:rsidP="009546C3">
      <w:pPr>
        <w:pStyle w:val="ListParagraph"/>
        <w:numPr>
          <w:ilvl w:val="0"/>
          <w:numId w:val="4"/>
        </w:numPr>
        <w:rPr>
          <w:rFonts w:ascii="Trebuchet MS" w:hAnsi="Trebuchet MS"/>
          <w:i/>
          <w:sz w:val="28"/>
          <w:szCs w:val="28"/>
        </w:rPr>
      </w:pPr>
      <w:r w:rsidRPr="00AC2D89">
        <w:rPr>
          <w:rFonts w:ascii="Trebuchet MS" w:hAnsi="Trebuchet MS"/>
          <w:i/>
          <w:sz w:val="28"/>
          <w:szCs w:val="28"/>
        </w:rPr>
        <w:t>If a resident becomes re-incarcerated while residing at the House of Hope, the Executive Director and the Program Director will evaluate the situation. The two directors will determine if the resident will be retained during the period of incarceration and hold the residents bed up to forty-five (45) days or discharge the resident and offer the bed to another candidate. If the resident is not retained, his property will be released to those he has named, or disposed of if no one is named.</w:t>
      </w:r>
    </w:p>
    <w:p w:rsidR="009546C3" w:rsidRDefault="009546C3" w:rsidP="0099227C">
      <w:pPr>
        <w:spacing w:after="0" w:line="360" w:lineRule="auto"/>
        <w:jc w:val="center"/>
        <w:rPr>
          <w:rFonts w:ascii="Trebuchet MS" w:hAnsi="Trebuchet MS"/>
          <w:b/>
          <w:i/>
          <w:sz w:val="28"/>
          <w:szCs w:val="28"/>
          <w:u w:val="single"/>
        </w:rPr>
      </w:pPr>
    </w:p>
    <w:p w:rsidR="00C9285C" w:rsidRPr="00AC2D89" w:rsidRDefault="00C9285C" w:rsidP="0099227C">
      <w:pPr>
        <w:spacing w:after="0" w:line="360" w:lineRule="auto"/>
        <w:jc w:val="center"/>
        <w:rPr>
          <w:rFonts w:ascii="Trebuchet MS" w:hAnsi="Trebuchet MS"/>
          <w:b/>
          <w:i/>
          <w:sz w:val="28"/>
          <w:szCs w:val="28"/>
          <w:u w:val="single"/>
        </w:rPr>
      </w:pPr>
      <w:r w:rsidRPr="00AC2D89">
        <w:rPr>
          <w:rFonts w:ascii="Trebuchet MS" w:hAnsi="Trebuchet MS"/>
          <w:b/>
          <w:i/>
          <w:sz w:val="28"/>
          <w:szCs w:val="28"/>
          <w:u w:val="single"/>
        </w:rPr>
        <w:t>Case Management Services</w:t>
      </w:r>
    </w:p>
    <w:p w:rsidR="00DF64D0" w:rsidRPr="00AC2D89" w:rsidRDefault="00C9285C" w:rsidP="009546C3">
      <w:pPr>
        <w:spacing w:after="0"/>
        <w:jc w:val="both"/>
        <w:rPr>
          <w:rFonts w:ascii="Trebuchet MS" w:eastAsia="Calibri" w:hAnsi="Trebuchet MS" w:cs="Tahoma"/>
          <w:i/>
          <w:sz w:val="28"/>
          <w:szCs w:val="28"/>
        </w:rPr>
      </w:pPr>
      <w:r w:rsidRPr="00AC2D89">
        <w:rPr>
          <w:rFonts w:ascii="Trebuchet MS" w:hAnsi="Trebuchet MS" w:cs="Calibri"/>
          <w:i/>
          <w:sz w:val="28"/>
          <w:szCs w:val="28"/>
        </w:rPr>
        <w:t>Case management</w:t>
      </w:r>
      <w:r w:rsidR="009546C3">
        <w:rPr>
          <w:rFonts w:ascii="Trebuchet MS" w:hAnsi="Trebuchet MS" w:cs="Calibri"/>
          <w:i/>
          <w:sz w:val="28"/>
          <w:szCs w:val="28"/>
        </w:rPr>
        <w:t xml:space="preserve"> services are time limited and</w:t>
      </w:r>
      <w:r w:rsidRPr="00AC2D89">
        <w:rPr>
          <w:rFonts w:ascii="Trebuchet MS" w:eastAsia="Calibri" w:hAnsi="Trebuchet MS" w:cs="Tahoma"/>
          <w:i/>
          <w:sz w:val="28"/>
          <w:szCs w:val="28"/>
        </w:rPr>
        <w:t xml:space="preserve"> specifically focused on stabilizing residents in our transitional congregate housing and the eventual acquisition of and sustainment of permanent housing.  </w:t>
      </w:r>
    </w:p>
    <w:p w:rsidR="00C9285C" w:rsidRPr="00AC2D89" w:rsidRDefault="00C9285C" w:rsidP="00C9285C">
      <w:pPr>
        <w:spacing w:after="0"/>
        <w:rPr>
          <w:rFonts w:ascii="Trebuchet MS" w:eastAsia="Calibri" w:hAnsi="Trebuchet MS" w:cs="Tahoma"/>
          <w:i/>
          <w:sz w:val="28"/>
          <w:szCs w:val="28"/>
        </w:rPr>
      </w:pPr>
      <w:r w:rsidRPr="00AC2D89">
        <w:rPr>
          <w:rFonts w:ascii="Trebuchet MS" w:eastAsia="Calibri" w:hAnsi="Trebuchet MS" w:cs="Tahoma"/>
          <w:i/>
          <w:sz w:val="28"/>
          <w:szCs w:val="28"/>
        </w:rPr>
        <w:t>Case management includes:</w:t>
      </w:r>
    </w:p>
    <w:p w:rsidR="00C9285C" w:rsidRPr="00AC2D89" w:rsidRDefault="00C9285C" w:rsidP="00C9285C">
      <w:pPr>
        <w:pStyle w:val="ListParagraph"/>
        <w:numPr>
          <w:ilvl w:val="0"/>
          <w:numId w:val="6"/>
        </w:numPr>
        <w:jc w:val="both"/>
        <w:rPr>
          <w:rFonts w:ascii="Trebuchet MS" w:hAnsi="Trebuchet MS"/>
          <w:b/>
          <w:i/>
          <w:sz w:val="28"/>
          <w:szCs w:val="28"/>
          <w:u w:val="single"/>
        </w:rPr>
      </w:pPr>
      <w:r w:rsidRPr="00AC2D89">
        <w:rPr>
          <w:rFonts w:ascii="Trebuchet MS" w:eastAsia="Calibri" w:hAnsi="Trebuchet MS" w:cs="Tahoma"/>
          <w:i/>
          <w:sz w:val="28"/>
          <w:szCs w:val="28"/>
        </w:rPr>
        <w:t xml:space="preserve">An assessment of each resident’s </w:t>
      </w:r>
      <w:r w:rsidRPr="00AC2D89">
        <w:rPr>
          <w:rFonts w:ascii="Trebuchet MS" w:eastAsia="Times New Roman" w:hAnsi="Trebuchet MS" w:cs="Tahoma"/>
          <w:i/>
          <w:sz w:val="28"/>
          <w:szCs w:val="28"/>
        </w:rPr>
        <w:t>financial resources and their level of self-sufficiency.</w:t>
      </w:r>
    </w:p>
    <w:p w:rsidR="00C9285C" w:rsidRPr="00AC2D89" w:rsidRDefault="00C9285C" w:rsidP="00C9285C">
      <w:pPr>
        <w:pStyle w:val="ListParagraph"/>
        <w:numPr>
          <w:ilvl w:val="0"/>
          <w:numId w:val="6"/>
        </w:numPr>
        <w:jc w:val="both"/>
        <w:rPr>
          <w:rFonts w:ascii="Trebuchet MS" w:hAnsi="Trebuchet MS"/>
          <w:b/>
          <w:i/>
          <w:sz w:val="28"/>
          <w:szCs w:val="28"/>
          <w:u w:val="single"/>
        </w:rPr>
      </w:pPr>
      <w:r w:rsidRPr="00AC2D89">
        <w:rPr>
          <w:rFonts w:ascii="Trebuchet MS" w:hAnsi="Trebuchet MS" w:cs="Calibri"/>
          <w:i/>
          <w:sz w:val="28"/>
          <w:szCs w:val="28"/>
        </w:rPr>
        <w:t>Developing resident’s life and program goals and strategies.</w:t>
      </w:r>
    </w:p>
    <w:p w:rsidR="00C9285C" w:rsidRPr="00AC2D89" w:rsidRDefault="00C9285C" w:rsidP="00C9285C">
      <w:pPr>
        <w:pStyle w:val="ListParagraph"/>
        <w:numPr>
          <w:ilvl w:val="0"/>
          <w:numId w:val="6"/>
        </w:numPr>
        <w:jc w:val="both"/>
        <w:rPr>
          <w:rFonts w:ascii="Trebuchet MS" w:hAnsi="Trebuchet MS"/>
          <w:b/>
          <w:i/>
          <w:sz w:val="28"/>
          <w:szCs w:val="28"/>
          <w:u w:val="single"/>
        </w:rPr>
      </w:pPr>
      <w:r w:rsidRPr="00AC2D89">
        <w:rPr>
          <w:rFonts w:ascii="Trebuchet MS" w:hAnsi="Trebuchet MS" w:cs="Tahoma"/>
          <w:i/>
          <w:sz w:val="28"/>
          <w:szCs w:val="28"/>
        </w:rPr>
        <w:lastRenderedPageBreak/>
        <w:t xml:space="preserve">Assessment of housing, resources and support services to </w:t>
      </w:r>
      <w:r w:rsidRPr="00AC2D89">
        <w:rPr>
          <w:rFonts w:ascii="Trebuchet MS" w:hAnsi="Trebuchet MS" w:cs="Calibri"/>
          <w:i/>
          <w:sz w:val="28"/>
          <w:szCs w:val="28"/>
        </w:rPr>
        <w:t>help residents overcome barriers to acquiring and maintaining permanent housing.</w:t>
      </w:r>
    </w:p>
    <w:p w:rsidR="00C9285C" w:rsidRPr="00AC2D89" w:rsidRDefault="00C9285C" w:rsidP="00C9285C">
      <w:pPr>
        <w:pStyle w:val="ListParagraph"/>
        <w:numPr>
          <w:ilvl w:val="0"/>
          <w:numId w:val="6"/>
        </w:numPr>
        <w:jc w:val="both"/>
        <w:rPr>
          <w:rFonts w:ascii="Trebuchet MS" w:hAnsi="Trebuchet MS"/>
          <w:b/>
          <w:i/>
          <w:sz w:val="28"/>
          <w:szCs w:val="28"/>
          <w:u w:val="single"/>
        </w:rPr>
      </w:pPr>
      <w:r w:rsidRPr="00AC2D89">
        <w:rPr>
          <w:rFonts w:ascii="Trebuchet MS" w:hAnsi="Trebuchet MS" w:cs="Calibri"/>
          <w:i/>
          <w:sz w:val="28"/>
          <w:szCs w:val="28"/>
        </w:rPr>
        <w:t>Ensuring residents have access to resources related to health care, mental health services, substance abuse t</w:t>
      </w:r>
      <w:r w:rsidR="00DF64D0" w:rsidRPr="00AC2D89">
        <w:rPr>
          <w:rFonts w:ascii="Trebuchet MS" w:hAnsi="Trebuchet MS" w:cs="Calibri"/>
          <w:i/>
          <w:sz w:val="28"/>
          <w:szCs w:val="28"/>
        </w:rPr>
        <w:t>reatment and aftercare programs.</w:t>
      </w:r>
    </w:p>
    <w:p w:rsidR="00C9285C" w:rsidRPr="00AC2D89" w:rsidRDefault="00C9285C" w:rsidP="00C9285C">
      <w:pPr>
        <w:pStyle w:val="ListParagraph"/>
        <w:numPr>
          <w:ilvl w:val="0"/>
          <w:numId w:val="6"/>
        </w:numPr>
        <w:jc w:val="both"/>
        <w:rPr>
          <w:rFonts w:ascii="Trebuchet MS" w:hAnsi="Trebuchet MS"/>
          <w:b/>
          <w:i/>
          <w:sz w:val="28"/>
          <w:szCs w:val="28"/>
          <w:u w:val="single"/>
        </w:rPr>
      </w:pPr>
      <w:r w:rsidRPr="00AC2D89">
        <w:rPr>
          <w:rFonts w:ascii="Trebuchet MS" w:hAnsi="Trebuchet MS" w:cs="Calibri"/>
          <w:i/>
          <w:sz w:val="28"/>
          <w:szCs w:val="28"/>
        </w:rPr>
        <w:t>An assessment and identification of each resident’s life skills and financial literacy deficiencies and creation of a training/development program.</w:t>
      </w:r>
    </w:p>
    <w:p w:rsidR="0099227C" w:rsidRPr="00AC2D89" w:rsidRDefault="00C9285C" w:rsidP="008A4272">
      <w:pPr>
        <w:pStyle w:val="ListParagraph"/>
        <w:numPr>
          <w:ilvl w:val="0"/>
          <w:numId w:val="6"/>
        </w:numPr>
        <w:jc w:val="both"/>
        <w:rPr>
          <w:rFonts w:ascii="Trebuchet MS" w:hAnsi="Trebuchet MS"/>
          <w:b/>
          <w:i/>
          <w:sz w:val="28"/>
          <w:szCs w:val="28"/>
          <w:u w:val="single"/>
        </w:rPr>
      </w:pPr>
      <w:r w:rsidRPr="00AC2D89">
        <w:rPr>
          <w:rFonts w:ascii="Trebuchet MS" w:hAnsi="Trebuchet MS" w:cs="Calibri"/>
          <w:i/>
          <w:sz w:val="28"/>
          <w:szCs w:val="28"/>
        </w:rPr>
        <w:t>Development of a personalized “Program Plan”.</w:t>
      </w:r>
    </w:p>
    <w:p w:rsidR="00200F55" w:rsidRPr="00AC2D89" w:rsidRDefault="00200F55" w:rsidP="00200F55">
      <w:pPr>
        <w:jc w:val="both"/>
        <w:rPr>
          <w:rFonts w:ascii="Trebuchet MS" w:hAnsi="Trebuchet MS"/>
          <w:b/>
          <w:i/>
          <w:sz w:val="28"/>
          <w:szCs w:val="28"/>
          <w:u w:val="single"/>
        </w:rPr>
      </w:pPr>
    </w:p>
    <w:p w:rsidR="00C9285C" w:rsidRPr="00AC2D89" w:rsidRDefault="00C9285C" w:rsidP="0099227C">
      <w:pPr>
        <w:jc w:val="center"/>
        <w:rPr>
          <w:rFonts w:ascii="Trebuchet MS" w:hAnsi="Trebuchet MS"/>
          <w:b/>
          <w:i/>
          <w:sz w:val="28"/>
          <w:szCs w:val="28"/>
          <w:u w:val="single"/>
        </w:rPr>
      </w:pPr>
      <w:r w:rsidRPr="00AC2D89">
        <w:rPr>
          <w:rFonts w:ascii="Trebuchet MS" w:hAnsi="Trebuchet MS"/>
          <w:b/>
          <w:i/>
          <w:sz w:val="28"/>
          <w:szCs w:val="28"/>
          <w:u w:val="single"/>
        </w:rPr>
        <w:t>Employment Services</w:t>
      </w:r>
    </w:p>
    <w:p w:rsidR="00C9285C" w:rsidRPr="00AC2D89" w:rsidRDefault="00C9285C" w:rsidP="00C9285C">
      <w:pPr>
        <w:shd w:val="clear" w:color="auto" w:fill="FFFFFF"/>
        <w:spacing w:after="0"/>
        <w:outlineLvl w:val="2"/>
        <w:rPr>
          <w:rFonts w:ascii="Trebuchet MS" w:eastAsia="Times New Roman" w:hAnsi="Trebuchet MS" w:cs="Times New Roman"/>
          <w:i/>
          <w:sz w:val="28"/>
          <w:szCs w:val="28"/>
        </w:rPr>
      </w:pPr>
      <w:r w:rsidRPr="00AC2D89">
        <w:rPr>
          <w:rFonts w:ascii="Trebuchet MS" w:eastAsia="Times New Roman" w:hAnsi="Trebuchet MS" w:cs="Times New Roman"/>
          <w:i/>
          <w:sz w:val="28"/>
          <w:szCs w:val="28"/>
        </w:rPr>
        <w:t xml:space="preserve">The </w:t>
      </w:r>
      <w:r w:rsidRPr="00AC2D89">
        <w:rPr>
          <w:rFonts w:ascii="Trebuchet MS" w:eastAsia="Times New Roman" w:hAnsi="Trebuchet MS" w:cs="Times New Roman"/>
          <w:i/>
          <w:iCs/>
          <w:sz w:val="28"/>
          <w:szCs w:val="28"/>
        </w:rPr>
        <w:t>Employment Services</w:t>
      </w:r>
      <w:r w:rsidRPr="00AC2D89">
        <w:rPr>
          <w:rFonts w:ascii="Trebuchet MS" w:eastAsia="Times New Roman" w:hAnsi="Trebuchet MS" w:cs="Times New Roman"/>
          <w:i/>
          <w:sz w:val="28"/>
          <w:szCs w:val="28"/>
        </w:rPr>
        <w:t xml:space="preserve"> program includes resident access to career counseling, employer outreach, and job placement and retention services throughout Campbell County.  Services include:</w:t>
      </w:r>
    </w:p>
    <w:p w:rsidR="00C9285C" w:rsidRPr="00AC2D89" w:rsidRDefault="00C9285C" w:rsidP="00C9285C">
      <w:pPr>
        <w:pStyle w:val="ListParagraph"/>
        <w:numPr>
          <w:ilvl w:val="0"/>
          <w:numId w:val="5"/>
        </w:numPr>
        <w:shd w:val="clear" w:color="auto" w:fill="FFFFFF"/>
        <w:spacing w:after="0"/>
        <w:jc w:val="both"/>
        <w:rPr>
          <w:rFonts w:ascii="Trebuchet MS" w:eastAsia="Times New Roman" w:hAnsi="Trebuchet MS" w:cs="Arial"/>
          <w:i/>
          <w:sz w:val="28"/>
          <w:szCs w:val="28"/>
        </w:rPr>
      </w:pPr>
      <w:r w:rsidRPr="00AC2D89">
        <w:rPr>
          <w:rFonts w:ascii="Trebuchet MS" w:eastAsia="Times New Roman" w:hAnsi="Trebuchet MS" w:cs="Tahoma"/>
          <w:i/>
          <w:sz w:val="28"/>
          <w:szCs w:val="28"/>
        </w:rPr>
        <w:t xml:space="preserve">Coaching residents in </w:t>
      </w:r>
      <w:r w:rsidRPr="00AC2D89">
        <w:rPr>
          <w:rFonts w:ascii="Trebuchet MS" w:eastAsia="Times New Roman" w:hAnsi="Trebuchet MS" w:cs="Arial"/>
          <w:i/>
          <w:sz w:val="28"/>
          <w:szCs w:val="28"/>
        </w:rPr>
        <w:t>interview techniques and role playing</w:t>
      </w:r>
    </w:p>
    <w:p w:rsidR="00C9285C" w:rsidRPr="00AC2D89" w:rsidRDefault="00C9285C" w:rsidP="00C9285C">
      <w:pPr>
        <w:pStyle w:val="ListParagraph"/>
        <w:numPr>
          <w:ilvl w:val="0"/>
          <w:numId w:val="5"/>
        </w:numPr>
        <w:spacing w:after="0"/>
        <w:jc w:val="both"/>
        <w:rPr>
          <w:rFonts w:ascii="Trebuchet MS" w:eastAsia="Times New Roman" w:hAnsi="Trebuchet MS" w:cs="Tahoma"/>
          <w:i/>
          <w:sz w:val="28"/>
          <w:szCs w:val="28"/>
        </w:rPr>
      </w:pPr>
      <w:r w:rsidRPr="00AC2D89">
        <w:rPr>
          <w:rFonts w:ascii="Trebuchet MS" w:eastAsia="Times New Roman" w:hAnsi="Trebuchet MS" w:cs="Tahoma"/>
          <w:i/>
          <w:sz w:val="28"/>
          <w:szCs w:val="28"/>
        </w:rPr>
        <w:t>Assist residents in the preparation of their resumes and cover letters.</w:t>
      </w:r>
    </w:p>
    <w:p w:rsidR="00C9285C" w:rsidRPr="00AC2D89" w:rsidRDefault="00C9285C" w:rsidP="00C9285C">
      <w:pPr>
        <w:pStyle w:val="ListParagraph"/>
        <w:numPr>
          <w:ilvl w:val="0"/>
          <w:numId w:val="5"/>
        </w:numPr>
        <w:spacing w:after="0"/>
        <w:jc w:val="both"/>
        <w:rPr>
          <w:rFonts w:ascii="Trebuchet MS" w:eastAsia="Times New Roman" w:hAnsi="Trebuchet MS" w:cs="Tahoma"/>
          <w:i/>
          <w:sz w:val="28"/>
          <w:szCs w:val="28"/>
        </w:rPr>
      </w:pPr>
      <w:r w:rsidRPr="00AC2D89">
        <w:rPr>
          <w:rFonts w:ascii="Trebuchet MS" w:eastAsia="Times New Roman" w:hAnsi="Trebuchet MS" w:cs="Tahoma"/>
          <w:i/>
          <w:sz w:val="28"/>
          <w:szCs w:val="28"/>
        </w:rPr>
        <w:t>Assist residents with their job search by providing access to a telephone and computer.</w:t>
      </w:r>
    </w:p>
    <w:p w:rsidR="00C9285C" w:rsidRPr="00AC2D89" w:rsidRDefault="00C9285C" w:rsidP="00C9285C">
      <w:pPr>
        <w:pStyle w:val="ListParagraph"/>
        <w:numPr>
          <w:ilvl w:val="0"/>
          <w:numId w:val="5"/>
        </w:numPr>
        <w:spacing w:after="0"/>
        <w:jc w:val="both"/>
        <w:rPr>
          <w:rFonts w:ascii="Trebuchet MS" w:eastAsia="Times New Roman" w:hAnsi="Trebuchet MS" w:cs="Tahoma"/>
          <w:i/>
          <w:sz w:val="28"/>
          <w:szCs w:val="28"/>
        </w:rPr>
      </w:pPr>
      <w:r w:rsidRPr="00AC2D89">
        <w:rPr>
          <w:rFonts w:ascii="Trebuchet MS" w:eastAsia="Times New Roman" w:hAnsi="Trebuchet MS" w:cs="Tahoma"/>
          <w:i/>
          <w:sz w:val="28"/>
          <w:szCs w:val="28"/>
        </w:rPr>
        <w:t>Provide transportation or financial assistance for a tank of gas for their vehicle to job interviews.</w:t>
      </w:r>
    </w:p>
    <w:p w:rsidR="00C9285C" w:rsidRPr="00AC2D89" w:rsidRDefault="00C9285C" w:rsidP="00C9285C">
      <w:pPr>
        <w:pStyle w:val="ListParagraph"/>
        <w:numPr>
          <w:ilvl w:val="0"/>
          <w:numId w:val="5"/>
        </w:numPr>
        <w:spacing w:after="0"/>
        <w:jc w:val="both"/>
        <w:rPr>
          <w:rFonts w:ascii="Trebuchet MS" w:eastAsia="Times New Roman" w:hAnsi="Trebuchet MS" w:cs="Tahoma"/>
          <w:i/>
          <w:sz w:val="28"/>
          <w:szCs w:val="28"/>
        </w:rPr>
      </w:pPr>
      <w:r w:rsidRPr="00AC2D89">
        <w:rPr>
          <w:rFonts w:ascii="Trebuchet MS" w:eastAsia="Times New Roman" w:hAnsi="Trebuchet MS" w:cs="Tahoma"/>
          <w:i/>
          <w:sz w:val="28"/>
          <w:szCs w:val="28"/>
        </w:rPr>
        <w:t>Employment verification.</w:t>
      </w:r>
    </w:p>
    <w:p w:rsidR="00DF64D0" w:rsidRPr="00AC2D89" w:rsidRDefault="00C9285C" w:rsidP="00DF64D0">
      <w:pPr>
        <w:pStyle w:val="ListParagraph"/>
        <w:numPr>
          <w:ilvl w:val="0"/>
          <w:numId w:val="5"/>
        </w:numPr>
        <w:spacing w:after="0"/>
        <w:jc w:val="both"/>
        <w:rPr>
          <w:rFonts w:ascii="Trebuchet MS" w:eastAsia="Times New Roman" w:hAnsi="Trebuchet MS" w:cs="Tahoma"/>
          <w:i/>
          <w:sz w:val="28"/>
          <w:szCs w:val="28"/>
        </w:rPr>
      </w:pPr>
      <w:r w:rsidRPr="00AC2D89">
        <w:rPr>
          <w:rFonts w:ascii="Trebuchet MS" w:eastAsia="Times New Roman" w:hAnsi="Trebuchet MS" w:cs="Tahoma"/>
          <w:i/>
          <w:sz w:val="28"/>
          <w:szCs w:val="28"/>
        </w:rPr>
        <w:t>Provide residents with financial assistance on an as needed basis for urinalysis tests, Addiction Severity Index Assessment, and other pre-employment requirements.</w:t>
      </w:r>
    </w:p>
    <w:p w:rsidR="00DF64D0" w:rsidRPr="00AC2D89" w:rsidRDefault="00C9285C" w:rsidP="00DF64D0">
      <w:pPr>
        <w:pStyle w:val="ListParagraph"/>
        <w:numPr>
          <w:ilvl w:val="0"/>
          <w:numId w:val="5"/>
        </w:numPr>
        <w:spacing w:after="0"/>
        <w:jc w:val="both"/>
        <w:rPr>
          <w:rFonts w:ascii="Trebuchet MS" w:eastAsia="Times New Roman" w:hAnsi="Trebuchet MS" w:cs="Tahoma"/>
          <w:i/>
          <w:sz w:val="28"/>
          <w:szCs w:val="28"/>
        </w:rPr>
      </w:pPr>
      <w:r w:rsidRPr="00AC2D89">
        <w:rPr>
          <w:rFonts w:ascii="Trebuchet MS" w:eastAsia="Times New Roman" w:hAnsi="Trebuchet MS" w:cs="Tahoma"/>
          <w:i/>
          <w:sz w:val="28"/>
          <w:szCs w:val="28"/>
        </w:rPr>
        <w:t>Provide work clothes including coveralls, steel toed boots, gloves and shirts.</w:t>
      </w:r>
    </w:p>
    <w:p w:rsidR="00C9285C" w:rsidRPr="00AC2D89" w:rsidRDefault="00C9285C" w:rsidP="00DF64D0">
      <w:pPr>
        <w:pStyle w:val="ListParagraph"/>
        <w:numPr>
          <w:ilvl w:val="0"/>
          <w:numId w:val="5"/>
        </w:numPr>
        <w:spacing w:after="0"/>
        <w:jc w:val="both"/>
        <w:rPr>
          <w:rFonts w:ascii="Trebuchet MS" w:eastAsia="Times New Roman" w:hAnsi="Trebuchet MS" w:cs="Tahoma"/>
          <w:i/>
          <w:sz w:val="28"/>
          <w:szCs w:val="28"/>
        </w:rPr>
      </w:pPr>
      <w:r w:rsidRPr="00AC2D89">
        <w:rPr>
          <w:rFonts w:ascii="Trebuchet MS" w:eastAsia="Calibri" w:hAnsi="Trebuchet MS" w:cs="Tahoma"/>
          <w:i/>
          <w:sz w:val="28"/>
          <w:szCs w:val="28"/>
        </w:rPr>
        <w:t xml:space="preserve">In-kind support including donated </w:t>
      </w:r>
      <w:r w:rsidRPr="00AC2D89">
        <w:rPr>
          <w:rFonts w:ascii="Trebuchet MS" w:eastAsia="Times New Roman" w:hAnsi="Trebuchet MS" w:cs="Tahoma"/>
          <w:i/>
          <w:sz w:val="28"/>
          <w:szCs w:val="28"/>
        </w:rPr>
        <w:t>personal clothing</w:t>
      </w:r>
      <w:r w:rsidRPr="00AC2D89">
        <w:rPr>
          <w:rFonts w:ascii="Trebuchet MS" w:eastAsia="Calibri" w:hAnsi="Trebuchet MS" w:cs="Tahoma"/>
          <w:i/>
          <w:sz w:val="28"/>
          <w:szCs w:val="28"/>
        </w:rPr>
        <w:t xml:space="preserve"> and hygiene supplies. </w:t>
      </w:r>
    </w:p>
    <w:p w:rsidR="0099227C" w:rsidRPr="00AC2D89" w:rsidRDefault="00C9285C" w:rsidP="0099227C">
      <w:pPr>
        <w:pStyle w:val="ListParagraph"/>
        <w:numPr>
          <w:ilvl w:val="0"/>
          <w:numId w:val="5"/>
        </w:numPr>
        <w:jc w:val="both"/>
        <w:rPr>
          <w:rFonts w:ascii="Trebuchet MS" w:eastAsia="Times New Roman" w:hAnsi="Trebuchet MS" w:cs="Tahoma"/>
          <w:i/>
          <w:sz w:val="28"/>
          <w:szCs w:val="28"/>
        </w:rPr>
      </w:pPr>
      <w:r w:rsidRPr="00AC2D89">
        <w:rPr>
          <w:rFonts w:ascii="Trebuchet MS" w:eastAsia="Calibri" w:hAnsi="Trebuchet MS" w:cs="Tahoma"/>
          <w:i/>
          <w:sz w:val="28"/>
          <w:szCs w:val="28"/>
        </w:rPr>
        <w:t xml:space="preserve">Financial assistance for Mine Safety and Health Administration (MSHA) testing and other pre-employment training programs. </w:t>
      </w:r>
    </w:p>
    <w:p w:rsidR="00A46848" w:rsidRPr="00AC2D89" w:rsidRDefault="00A46848" w:rsidP="00A46848">
      <w:pPr>
        <w:pStyle w:val="ListParagraph"/>
        <w:ind w:left="360"/>
        <w:jc w:val="both"/>
        <w:rPr>
          <w:rFonts w:ascii="Trebuchet MS" w:eastAsia="Times New Roman" w:hAnsi="Trebuchet MS" w:cs="Tahoma"/>
          <w:i/>
          <w:sz w:val="28"/>
          <w:szCs w:val="28"/>
        </w:rPr>
      </w:pPr>
    </w:p>
    <w:p w:rsidR="00AC2D89" w:rsidRDefault="00AC2D89" w:rsidP="006776F6">
      <w:pPr>
        <w:ind w:left="2160"/>
        <w:jc w:val="both"/>
        <w:rPr>
          <w:rFonts w:ascii="Trebuchet MS" w:eastAsia="Times New Roman" w:hAnsi="Trebuchet MS" w:cs="Tahoma"/>
          <w:b/>
          <w:i/>
          <w:sz w:val="28"/>
          <w:szCs w:val="28"/>
          <w:u w:val="single"/>
        </w:rPr>
      </w:pPr>
    </w:p>
    <w:p w:rsidR="006776F6" w:rsidRPr="00AC2D89" w:rsidRDefault="006776F6" w:rsidP="006776F6">
      <w:pPr>
        <w:ind w:left="2160"/>
        <w:jc w:val="both"/>
        <w:rPr>
          <w:rFonts w:ascii="Trebuchet MS" w:eastAsia="Times New Roman" w:hAnsi="Trebuchet MS" w:cs="Tahoma"/>
          <w:b/>
          <w:i/>
          <w:sz w:val="28"/>
          <w:szCs w:val="28"/>
          <w:u w:val="single"/>
        </w:rPr>
      </w:pPr>
      <w:r w:rsidRPr="00AC2D89">
        <w:rPr>
          <w:rFonts w:ascii="Trebuchet MS" w:eastAsia="Times New Roman" w:hAnsi="Trebuchet MS" w:cs="Tahoma"/>
          <w:b/>
          <w:i/>
          <w:sz w:val="28"/>
          <w:szCs w:val="28"/>
          <w:u w:val="single"/>
        </w:rPr>
        <w:t>Employment, Attending College, and Job Searching</w:t>
      </w:r>
    </w:p>
    <w:p w:rsidR="006776F6" w:rsidRPr="00AC2D89" w:rsidRDefault="006776F6" w:rsidP="006776F6">
      <w:pPr>
        <w:jc w:val="both"/>
        <w:rPr>
          <w:rFonts w:ascii="Trebuchet MS" w:eastAsia="Times New Roman" w:hAnsi="Trebuchet MS" w:cs="Tahoma"/>
          <w:i/>
          <w:sz w:val="28"/>
          <w:szCs w:val="28"/>
        </w:rPr>
      </w:pPr>
      <w:r w:rsidRPr="00AC2D89">
        <w:rPr>
          <w:rFonts w:ascii="Trebuchet MS" w:eastAsia="Times New Roman" w:hAnsi="Trebuchet MS" w:cs="Tahoma"/>
          <w:i/>
          <w:sz w:val="28"/>
          <w:szCs w:val="28"/>
        </w:rPr>
        <w:t xml:space="preserve">House </w:t>
      </w:r>
      <w:proofErr w:type="gramStart"/>
      <w:r w:rsidRPr="00AC2D89">
        <w:rPr>
          <w:rFonts w:ascii="Trebuchet MS" w:eastAsia="Times New Roman" w:hAnsi="Trebuchet MS" w:cs="Tahoma"/>
          <w:i/>
          <w:sz w:val="28"/>
          <w:szCs w:val="28"/>
        </w:rPr>
        <w:t>Of</w:t>
      </w:r>
      <w:proofErr w:type="gramEnd"/>
      <w:r w:rsidRPr="00AC2D89">
        <w:rPr>
          <w:rFonts w:ascii="Trebuchet MS" w:eastAsia="Times New Roman" w:hAnsi="Trebuchet MS" w:cs="Tahoma"/>
          <w:i/>
          <w:sz w:val="28"/>
          <w:szCs w:val="28"/>
        </w:rPr>
        <w:t xml:space="preserve"> Hope residents are required</w:t>
      </w:r>
      <w:r w:rsidR="00945B4E" w:rsidRPr="00AC2D89">
        <w:rPr>
          <w:rFonts w:ascii="Trebuchet MS" w:eastAsia="Times New Roman" w:hAnsi="Trebuchet MS" w:cs="Tahoma"/>
          <w:i/>
          <w:sz w:val="28"/>
          <w:szCs w:val="28"/>
        </w:rPr>
        <w:t xml:space="preserve"> to job search, work</w:t>
      </w:r>
      <w:r w:rsidR="004956CC" w:rsidRPr="00AC2D89">
        <w:rPr>
          <w:rFonts w:ascii="Trebuchet MS" w:eastAsia="Times New Roman" w:hAnsi="Trebuchet MS" w:cs="Tahoma"/>
          <w:i/>
          <w:sz w:val="28"/>
          <w:szCs w:val="28"/>
        </w:rPr>
        <w:t>, perform community service,</w:t>
      </w:r>
      <w:r w:rsidR="00945B4E" w:rsidRPr="00AC2D89">
        <w:rPr>
          <w:rFonts w:ascii="Trebuchet MS" w:eastAsia="Times New Roman" w:hAnsi="Trebuchet MS" w:cs="Tahoma"/>
          <w:i/>
          <w:sz w:val="28"/>
          <w:szCs w:val="28"/>
        </w:rPr>
        <w:t xml:space="preserve"> or attend c</w:t>
      </w:r>
      <w:r w:rsidRPr="00AC2D89">
        <w:rPr>
          <w:rFonts w:ascii="Trebuchet MS" w:eastAsia="Times New Roman" w:hAnsi="Trebuchet MS" w:cs="Tahoma"/>
          <w:i/>
          <w:sz w:val="28"/>
          <w:szCs w:val="28"/>
        </w:rPr>
        <w:t>ollege a minimum of 30 hours per week.</w:t>
      </w:r>
      <w:r w:rsidR="00A1125D" w:rsidRPr="00AC2D89">
        <w:rPr>
          <w:rFonts w:ascii="Trebuchet MS" w:eastAsia="Times New Roman" w:hAnsi="Trebuchet MS" w:cs="Tahoma"/>
          <w:i/>
          <w:sz w:val="28"/>
          <w:szCs w:val="28"/>
        </w:rPr>
        <w:t xml:space="preserve"> For example, someone attending college and enrolled in 12 credit hours would be required to job search or work a minimum of 18 hours per week. The time required for homework assignments does not count toward the 30 hours. This policy aligns with Adult </w:t>
      </w:r>
      <w:r w:rsidR="00A1125D" w:rsidRPr="00AC2D89">
        <w:rPr>
          <w:rFonts w:ascii="Trebuchet MS" w:eastAsia="Times New Roman" w:hAnsi="Trebuchet MS" w:cs="Tahoma"/>
          <w:i/>
          <w:sz w:val="28"/>
          <w:szCs w:val="28"/>
        </w:rPr>
        <w:lastRenderedPageBreak/>
        <w:t>Treatment Court of Campbell County, and with Wyoming Probation and Parole’s Intensive Supervised Probation.</w:t>
      </w:r>
    </w:p>
    <w:p w:rsidR="00A1125D" w:rsidRPr="00AC2D89" w:rsidRDefault="00A1125D" w:rsidP="006776F6">
      <w:pPr>
        <w:jc w:val="both"/>
        <w:rPr>
          <w:rFonts w:ascii="Trebuchet MS" w:eastAsia="Times New Roman" w:hAnsi="Trebuchet MS" w:cs="Tahoma"/>
          <w:i/>
          <w:sz w:val="28"/>
          <w:szCs w:val="28"/>
        </w:rPr>
      </w:pPr>
    </w:p>
    <w:p w:rsidR="008A4272" w:rsidRPr="00AC2D89" w:rsidRDefault="008A4272" w:rsidP="0099227C">
      <w:pPr>
        <w:pStyle w:val="ListParagraph"/>
        <w:ind w:left="360"/>
        <w:jc w:val="center"/>
        <w:rPr>
          <w:rFonts w:ascii="Trebuchet MS" w:eastAsia="Times New Roman" w:hAnsi="Trebuchet MS" w:cs="Tahoma"/>
          <w:b/>
          <w:i/>
          <w:sz w:val="28"/>
          <w:szCs w:val="28"/>
          <w:u w:val="single"/>
        </w:rPr>
      </w:pPr>
    </w:p>
    <w:p w:rsidR="00C9285C" w:rsidRPr="00AC2D89" w:rsidRDefault="00C9285C" w:rsidP="0099227C">
      <w:pPr>
        <w:pStyle w:val="ListParagraph"/>
        <w:ind w:left="360"/>
        <w:jc w:val="center"/>
        <w:rPr>
          <w:rFonts w:ascii="Trebuchet MS" w:eastAsia="Times New Roman" w:hAnsi="Trebuchet MS" w:cs="Tahoma"/>
          <w:i/>
          <w:sz w:val="28"/>
          <w:szCs w:val="28"/>
        </w:rPr>
      </w:pPr>
      <w:r w:rsidRPr="00AC2D89">
        <w:rPr>
          <w:rFonts w:ascii="Trebuchet MS" w:eastAsia="Times New Roman" w:hAnsi="Trebuchet MS" w:cs="Tahoma"/>
          <w:b/>
          <w:i/>
          <w:sz w:val="28"/>
          <w:szCs w:val="28"/>
          <w:u w:val="single"/>
        </w:rPr>
        <w:t>Fees and Reimbursements</w:t>
      </w:r>
    </w:p>
    <w:p w:rsidR="00C9285C" w:rsidRPr="00AC2D89" w:rsidRDefault="00C9285C" w:rsidP="00AC2D89">
      <w:pPr>
        <w:jc w:val="both"/>
        <w:rPr>
          <w:rFonts w:ascii="Trebuchet MS" w:eastAsia="Times New Roman" w:hAnsi="Trebuchet MS" w:cs="Tahoma"/>
          <w:i/>
          <w:sz w:val="28"/>
          <w:szCs w:val="28"/>
        </w:rPr>
      </w:pPr>
      <w:r w:rsidRPr="00AC2D89">
        <w:rPr>
          <w:rFonts w:ascii="Trebuchet MS" w:eastAsia="Times New Roman" w:hAnsi="Trebuchet MS" w:cs="Tahoma"/>
          <w:b/>
          <w:i/>
          <w:sz w:val="28"/>
          <w:szCs w:val="28"/>
        </w:rPr>
        <w:t>Fees:</w:t>
      </w:r>
      <w:r w:rsidRPr="00AC2D89">
        <w:rPr>
          <w:rFonts w:ascii="Trebuchet MS" w:eastAsia="Times New Roman" w:hAnsi="Trebuchet MS" w:cs="Tahoma"/>
          <w:i/>
          <w:sz w:val="28"/>
          <w:szCs w:val="28"/>
        </w:rPr>
        <w:t xml:space="preserve"> </w:t>
      </w:r>
      <w:r w:rsidR="002F6A1E" w:rsidRPr="00AC2D89">
        <w:rPr>
          <w:rFonts w:ascii="Trebuchet MS" w:eastAsia="Times New Roman" w:hAnsi="Trebuchet MS" w:cs="Tahoma"/>
          <w:i/>
          <w:sz w:val="28"/>
          <w:szCs w:val="28"/>
        </w:rPr>
        <w:t>There is a mandatory, minimum $100 per month house fee for all resident</w:t>
      </w:r>
      <w:r w:rsidR="00992A45" w:rsidRPr="00AC2D89">
        <w:rPr>
          <w:rFonts w:ascii="Trebuchet MS" w:eastAsia="Times New Roman" w:hAnsi="Trebuchet MS" w:cs="Tahoma"/>
          <w:i/>
          <w:sz w:val="28"/>
          <w:szCs w:val="28"/>
        </w:rPr>
        <w:t>s</w:t>
      </w:r>
      <w:r w:rsidR="002F6A1E" w:rsidRPr="00AC2D89">
        <w:rPr>
          <w:rFonts w:ascii="Trebuchet MS" w:eastAsia="Times New Roman" w:hAnsi="Trebuchet MS" w:cs="Tahoma"/>
          <w:i/>
          <w:sz w:val="28"/>
          <w:szCs w:val="28"/>
        </w:rPr>
        <w:t>. U</w:t>
      </w:r>
      <w:r w:rsidRPr="00AC2D89">
        <w:rPr>
          <w:rFonts w:ascii="Trebuchet MS" w:eastAsia="Times New Roman" w:hAnsi="Trebuchet MS" w:cs="Tahoma"/>
          <w:i/>
          <w:sz w:val="28"/>
          <w:szCs w:val="28"/>
        </w:rPr>
        <w:t xml:space="preserve">pon securing employment, </w:t>
      </w:r>
      <w:r w:rsidR="002F6A1E" w:rsidRPr="00AC2D89">
        <w:rPr>
          <w:rFonts w:ascii="Trebuchet MS" w:eastAsia="Times New Roman" w:hAnsi="Trebuchet MS" w:cs="Tahoma"/>
          <w:i/>
          <w:sz w:val="28"/>
          <w:szCs w:val="28"/>
        </w:rPr>
        <w:t xml:space="preserve">residents </w:t>
      </w:r>
      <w:r w:rsidRPr="00AC2D89">
        <w:rPr>
          <w:rFonts w:ascii="Trebuchet MS" w:eastAsia="Times New Roman" w:hAnsi="Trebuchet MS" w:cs="Tahoma"/>
          <w:i/>
          <w:sz w:val="28"/>
          <w:szCs w:val="28"/>
        </w:rPr>
        <w:t>will</w:t>
      </w:r>
      <w:r w:rsidR="002F6A1E" w:rsidRPr="00AC2D89">
        <w:rPr>
          <w:rFonts w:ascii="Trebuchet MS" w:eastAsia="Times New Roman" w:hAnsi="Trebuchet MS" w:cs="Tahoma"/>
          <w:i/>
          <w:sz w:val="28"/>
          <w:szCs w:val="28"/>
        </w:rPr>
        <w:t xml:space="preserve"> then</w:t>
      </w:r>
      <w:r w:rsidRPr="00AC2D89">
        <w:rPr>
          <w:rFonts w:ascii="Trebuchet MS" w:eastAsia="Times New Roman" w:hAnsi="Trebuchet MS" w:cs="Tahoma"/>
          <w:i/>
          <w:sz w:val="28"/>
          <w:szCs w:val="28"/>
        </w:rPr>
        <w:t xml:space="preserve"> pay </w:t>
      </w:r>
      <w:r w:rsidR="005A02B3" w:rsidRPr="00AC2D89">
        <w:rPr>
          <w:rFonts w:ascii="Trebuchet MS" w:eastAsia="Times New Roman" w:hAnsi="Trebuchet MS" w:cs="Tahoma"/>
          <w:i/>
          <w:sz w:val="28"/>
          <w:szCs w:val="28"/>
        </w:rPr>
        <w:t>house fees</w:t>
      </w:r>
      <w:r w:rsidRPr="00AC2D89">
        <w:rPr>
          <w:rFonts w:ascii="Trebuchet MS" w:eastAsia="Times New Roman" w:hAnsi="Trebuchet MS" w:cs="Tahoma"/>
          <w:i/>
          <w:sz w:val="28"/>
          <w:szCs w:val="28"/>
        </w:rPr>
        <w:t xml:space="preserve"> of </w:t>
      </w:r>
      <w:r w:rsidR="002F6A1E" w:rsidRPr="00AC2D89">
        <w:rPr>
          <w:rFonts w:ascii="Trebuchet MS" w:eastAsia="Times New Roman" w:hAnsi="Trebuchet MS" w:cs="Tahoma"/>
          <w:i/>
          <w:sz w:val="28"/>
          <w:szCs w:val="28"/>
        </w:rPr>
        <w:t>25%</w:t>
      </w:r>
      <w:r w:rsidR="00BF1CF6" w:rsidRPr="00AC2D89">
        <w:rPr>
          <w:rFonts w:ascii="Trebuchet MS" w:eastAsia="Times New Roman" w:hAnsi="Trebuchet MS" w:cs="Tahoma"/>
          <w:i/>
          <w:sz w:val="28"/>
          <w:szCs w:val="28"/>
        </w:rPr>
        <w:t xml:space="preserve"> of their t</w:t>
      </w:r>
      <w:r w:rsidR="002F6A1E" w:rsidRPr="00AC2D89">
        <w:rPr>
          <w:rFonts w:ascii="Trebuchet MS" w:eastAsia="Times New Roman" w:hAnsi="Trebuchet MS" w:cs="Tahoma"/>
          <w:i/>
          <w:sz w:val="28"/>
          <w:szCs w:val="28"/>
        </w:rPr>
        <w:t>ake home pay</w:t>
      </w:r>
      <w:r w:rsidR="00B7305D" w:rsidRPr="00AC2D89">
        <w:rPr>
          <w:rFonts w:ascii="Trebuchet MS" w:eastAsia="Times New Roman" w:hAnsi="Trebuchet MS" w:cs="Tahoma"/>
          <w:i/>
          <w:sz w:val="28"/>
          <w:szCs w:val="28"/>
        </w:rPr>
        <w:t xml:space="preserve"> plus $50 for food;</w:t>
      </w:r>
      <w:r w:rsidR="002F6A1E" w:rsidRPr="00AC2D89">
        <w:rPr>
          <w:rFonts w:ascii="Trebuchet MS" w:eastAsia="Times New Roman" w:hAnsi="Trebuchet MS" w:cs="Tahoma"/>
          <w:i/>
          <w:sz w:val="28"/>
          <w:szCs w:val="28"/>
        </w:rPr>
        <w:t xml:space="preserve"> not to exceed $550</w:t>
      </w:r>
      <w:r w:rsidRPr="00AC2D89">
        <w:rPr>
          <w:rFonts w:ascii="Trebuchet MS" w:eastAsia="Times New Roman" w:hAnsi="Trebuchet MS" w:cs="Tahoma"/>
          <w:i/>
          <w:sz w:val="28"/>
          <w:szCs w:val="28"/>
        </w:rPr>
        <w:t xml:space="preserve">. </w:t>
      </w:r>
      <w:r w:rsidR="00BF1CF6" w:rsidRPr="00AC2D89">
        <w:rPr>
          <w:rFonts w:ascii="Trebuchet MS" w:eastAsia="Times New Roman" w:hAnsi="Trebuchet MS" w:cs="Tahoma"/>
          <w:i/>
          <w:sz w:val="28"/>
          <w:szCs w:val="28"/>
        </w:rPr>
        <w:t>Any employed resident who is un</w:t>
      </w:r>
      <w:r w:rsidR="00992A45" w:rsidRPr="00AC2D89">
        <w:rPr>
          <w:rFonts w:ascii="Trebuchet MS" w:eastAsia="Times New Roman" w:hAnsi="Trebuchet MS" w:cs="Tahoma"/>
          <w:i/>
          <w:sz w:val="28"/>
          <w:szCs w:val="28"/>
        </w:rPr>
        <w:t xml:space="preserve">able to pay the </w:t>
      </w:r>
      <w:r w:rsidR="00BF1CF6" w:rsidRPr="00AC2D89">
        <w:rPr>
          <w:rFonts w:ascii="Trebuchet MS" w:eastAsia="Times New Roman" w:hAnsi="Trebuchet MS" w:cs="Tahoma"/>
          <w:i/>
          <w:sz w:val="28"/>
          <w:szCs w:val="28"/>
        </w:rPr>
        <w:t>house fees, or who fails to pay by the last day of the month will be required to attend the next board mee</w:t>
      </w:r>
      <w:r w:rsidR="00992A45" w:rsidRPr="00AC2D89">
        <w:rPr>
          <w:rFonts w:ascii="Trebuchet MS" w:eastAsia="Times New Roman" w:hAnsi="Trebuchet MS" w:cs="Tahoma"/>
          <w:i/>
          <w:sz w:val="28"/>
          <w:szCs w:val="28"/>
        </w:rPr>
        <w:t>ting and discuss their reasoning for not paying with the board of directors</w:t>
      </w:r>
      <w:r w:rsidR="00BF1CF6" w:rsidRPr="00AC2D89">
        <w:rPr>
          <w:rFonts w:ascii="Trebuchet MS" w:eastAsia="Times New Roman" w:hAnsi="Trebuchet MS" w:cs="Tahoma"/>
          <w:i/>
          <w:sz w:val="28"/>
          <w:szCs w:val="28"/>
        </w:rPr>
        <w:t>. The resident will be required to present receipts and pay stubs for explanat</w:t>
      </w:r>
      <w:r w:rsidR="00992A45" w:rsidRPr="00AC2D89">
        <w:rPr>
          <w:rFonts w:ascii="Trebuchet MS" w:eastAsia="Times New Roman" w:hAnsi="Trebuchet MS" w:cs="Tahoma"/>
          <w:i/>
          <w:sz w:val="28"/>
          <w:szCs w:val="28"/>
        </w:rPr>
        <w:t>ion of expenditures and income</w:t>
      </w:r>
      <w:r w:rsidR="00BF1CF6" w:rsidRPr="00AC2D89">
        <w:rPr>
          <w:rFonts w:ascii="Trebuchet MS" w:eastAsia="Times New Roman" w:hAnsi="Trebuchet MS" w:cs="Tahoma"/>
          <w:i/>
          <w:sz w:val="28"/>
          <w:szCs w:val="28"/>
        </w:rPr>
        <w:t>.</w:t>
      </w:r>
    </w:p>
    <w:p w:rsidR="006776F6" w:rsidRPr="00AC2D89" w:rsidRDefault="006776F6" w:rsidP="00AC2D89">
      <w:pPr>
        <w:jc w:val="both"/>
        <w:rPr>
          <w:rFonts w:ascii="Trebuchet MS" w:eastAsia="Times New Roman" w:hAnsi="Trebuchet MS" w:cs="Tahoma"/>
          <w:i/>
          <w:sz w:val="28"/>
          <w:szCs w:val="28"/>
        </w:rPr>
      </w:pPr>
      <w:r w:rsidRPr="00AC2D89">
        <w:rPr>
          <w:rFonts w:ascii="Trebuchet MS" w:eastAsia="Times New Roman" w:hAnsi="Trebuchet MS" w:cs="Tahoma"/>
          <w:i/>
          <w:sz w:val="28"/>
          <w:szCs w:val="28"/>
        </w:rPr>
        <w:t>For those attending college, grants are considered income, loans are not</w:t>
      </w:r>
      <w:r w:rsidR="00945B4E" w:rsidRPr="00AC2D89">
        <w:rPr>
          <w:rFonts w:ascii="Trebuchet MS" w:eastAsia="Times New Roman" w:hAnsi="Trebuchet MS" w:cs="Tahoma"/>
          <w:i/>
          <w:sz w:val="28"/>
          <w:szCs w:val="28"/>
        </w:rPr>
        <w:t xml:space="preserve"> considered income</w:t>
      </w:r>
      <w:r w:rsidRPr="00AC2D89">
        <w:rPr>
          <w:rFonts w:ascii="Trebuchet MS" w:eastAsia="Times New Roman" w:hAnsi="Trebuchet MS" w:cs="Tahoma"/>
          <w:i/>
          <w:sz w:val="28"/>
          <w:szCs w:val="28"/>
        </w:rPr>
        <w:t>.  After tuition is paid, 10% of the net amount of your grant is to be paid toward house fees.</w:t>
      </w:r>
    </w:p>
    <w:p w:rsidR="00C9285C" w:rsidRPr="00AC2D89" w:rsidRDefault="00C9285C" w:rsidP="00AC2D89">
      <w:pPr>
        <w:jc w:val="both"/>
        <w:rPr>
          <w:rFonts w:ascii="Trebuchet MS" w:eastAsia="Times New Roman" w:hAnsi="Trebuchet MS" w:cs="Tahoma"/>
          <w:i/>
          <w:sz w:val="28"/>
          <w:szCs w:val="28"/>
        </w:rPr>
      </w:pPr>
      <w:r w:rsidRPr="00AC2D89">
        <w:rPr>
          <w:rFonts w:ascii="Trebuchet MS" w:eastAsia="Times New Roman" w:hAnsi="Trebuchet MS" w:cs="Tahoma"/>
          <w:b/>
          <w:i/>
          <w:sz w:val="28"/>
          <w:szCs w:val="28"/>
        </w:rPr>
        <w:t>Reimbursements:</w:t>
      </w:r>
      <w:r w:rsidRPr="00AC2D89">
        <w:rPr>
          <w:rFonts w:ascii="Trebuchet MS" w:eastAsia="Times New Roman" w:hAnsi="Trebuchet MS" w:cs="Tahoma"/>
          <w:i/>
          <w:sz w:val="28"/>
          <w:szCs w:val="28"/>
        </w:rPr>
        <w:t xml:space="preserve"> Residents will reimburse Second Chance Ministries for the cost of work clothing, tools and </w:t>
      </w:r>
      <w:proofErr w:type="spellStart"/>
      <w:r w:rsidRPr="00AC2D89">
        <w:rPr>
          <w:rFonts w:ascii="Trebuchet MS" w:eastAsia="Times New Roman" w:hAnsi="Trebuchet MS" w:cs="Tahoma"/>
          <w:i/>
          <w:sz w:val="28"/>
          <w:szCs w:val="28"/>
        </w:rPr>
        <w:t>Walmart</w:t>
      </w:r>
      <w:proofErr w:type="spellEnd"/>
      <w:r w:rsidRPr="00AC2D89">
        <w:rPr>
          <w:rFonts w:ascii="Trebuchet MS" w:eastAsia="Times New Roman" w:hAnsi="Trebuchet MS" w:cs="Tahoma"/>
          <w:i/>
          <w:sz w:val="28"/>
          <w:szCs w:val="28"/>
        </w:rPr>
        <w:t xml:space="preserve"> gift cards, cash advances for vehicle fuel, insurance and repairs, permanent housing financial assistance and financial assistance for MSHA and other pre-employment tests and to obtain personal legal documentation.  Repayment terms and conditions will be negotiated between the resident and the Program Manager. </w:t>
      </w:r>
    </w:p>
    <w:p w:rsidR="00C9285C" w:rsidRPr="00AC2D89" w:rsidRDefault="00C9285C" w:rsidP="00AC2D89">
      <w:pPr>
        <w:jc w:val="both"/>
        <w:rPr>
          <w:rFonts w:ascii="Trebuchet MS" w:hAnsi="Trebuchet MS"/>
          <w:i/>
          <w:sz w:val="28"/>
          <w:szCs w:val="28"/>
        </w:rPr>
      </w:pPr>
      <w:r w:rsidRPr="00AC2D89">
        <w:rPr>
          <w:rFonts w:ascii="Trebuchet MS" w:eastAsia="Times New Roman" w:hAnsi="Trebuchet MS" w:cs="Tahoma"/>
          <w:i/>
          <w:sz w:val="28"/>
          <w:szCs w:val="28"/>
        </w:rPr>
        <w:t xml:space="preserve">It is very important residents repay/reimburse Second Chance Ministries to enable it to use the funds to assist other residents and men and women recently </w:t>
      </w:r>
      <w:r w:rsidR="008A4272" w:rsidRPr="00AC2D89">
        <w:rPr>
          <w:rFonts w:ascii="Trebuchet MS" w:eastAsia="Times New Roman" w:hAnsi="Trebuchet MS" w:cs="Tahoma"/>
          <w:i/>
          <w:sz w:val="28"/>
          <w:szCs w:val="28"/>
        </w:rPr>
        <w:t xml:space="preserve">released from incarceration, </w:t>
      </w:r>
      <w:r w:rsidRPr="00AC2D89">
        <w:rPr>
          <w:rFonts w:ascii="Trebuchet MS" w:eastAsia="Times New Roman" w:hAnsi="Trebuchet MS" w:cs="Tahoma"/>
          <w:i/>
          <w:sz w:val="28"/>
          <w:szCs w:val="28"/>
        </w:rPr>
        <w:t>alcohol and substance abuse treatment and aftercare programs.</w:t>
      </w:r>
    </w:p>
    <w:p w:rsidR="00992A45" w:rsidRPr="00AC2D89" w:rsidRDefault="00992A45" w:rsidP="00C9285C">
      <w:pPr>
        <w:pStyle w:val="ListParagraph"/>
        <w:spacing w:after="0"/>
        <w:ind w:left="0"/>
        <w:jc w:val="center"/>
        <w:rPr>
          <w:rFonts w:ascii="Trebuchet MS" w:hAnsi="Trebuchet MS"/>
          <w:b/>
          <w:i/>
          <w:sz w:val="28"/>
          <w:szCs w:val="28"/>
          <w:u w:val="single"/>
        </w:rPr>
      </w:pPr>
    </w:p>
    <w:p w:rsidR="00AC2D89" w:rsidRDefault="00AC2D89" w:rsidP="00C9285C">
      <w:pPr>
        <w:pStyle w:val="ListParagraph"/>
        <w:spacing w:after="0"/>
        <w:ind w:left="0"/>
        <w:jc w:val="center"/>
        <w:rPr>
          <w:rFonts w:ascii="Trebuchet MS" w:hAnsi="Trebuchet MS"/>
          <w:b/>
          <w:i/>
          <w:sz w:val="28"/>
          <w:szCs w:val="28"/>
          <w:u w:val="single"/>
        </w:rPr>
      </w:pPr>
    </w:p>
    <w:p w:rsidR="00C9285C" w:rsidRPr="00AC2D89" w:rsidRDefault="00C9285C" w:rsidP="00C9285C">
      <w:pPr>
        <w:pStyle w:val="ListParagraph"/>
        <w:spacing w:after="0"/>
        <w:ind w:left="0"/>
        <w:jc w:val="center"/>
        <w:rPr>
          <w:rFonts w:ascii="Trebuchet MS" w:hAnsi="Trebuchet MS"/>
          <w:b/>
          <w:i/>
          <w:sz w:val="28"/>
          <w:szCs w:val="28"/>
          <w:u w:val="single"/>
        </w:rPr>
      </w:pPr>
      <w:r w:rsidRPr="00AC2D89">
        <w:rPr>
          <w:rFonts w:ascii="Trebuchet MS" w:hAnsi="Trebuchet MS"/>
          <w:b/>
          <w:i/>
          <w:sz w:val="28"/>
          <w:szCs w:val="28"/>
          <w:u w:val="single"/>
        </w:rPr>
        <w:t>Telephone Use</w:t>
      </w:r>
    </w:p>
    <w:p w:rsidR="00C9285C" w:rsidRPr="00AC2D89" w:rsidRDefault="00C9285C" w:rsidP="00AC2D89">
      <w:pPr>
        <w:pStyle w:val="ListParagraph"/>
        <w:ind w:left="0"/>
        <w:jc w:val="both"/>
        <w:rPr>
          <w:rFonts w:ascii="Trebuchet MS" w:hAnsi="Trebuchet MS"/>
          <w:i/>
          <w:sz w:val="28"/>
          <w:szCs w:val="28"/>
        </w:rPr>
      </w:pPr>
      <w:r w:rsidRPr="00AC2D89">
        <w:rPr>
          <w:rFonts w:ascii="Trebuchet MS" w:hAnsi="Trebuchet MS"/>
          <w:i/>
          <w:sz w:val="28"/>
          <w:szCs w:val="28"/>
        </w:rPr>
        <w:t xml:space="preserve">The telephone policy ensures reasonable rules and procedures governing the use of the house-phone by residents in the least restrictive manner.  The house-phone is located in the residents’ day room and maybe used between the hours of 8:00 AM and 9:00 PM unless it is an emergency. Calls will be limited to 30 minutes.  The house phone will be used for employment, appointment or personal calls. </w:t>
      </w:r>
    </w:p>
    <w:p w:rsidR="00C9285C" w:rsidRPr="00AC2D89" w:rsidRDefault="00C9285C" w:rsidP="00AC2D89">
      <w:pPr>
        <w:pStyle w:val="ListParagraph"/>
        <w:ind w:left="0"/>
        <w:jc w:val="both"/>
        <w:rPr>
          <w:rFonts w:ascii="Trebuchet MS" w:hAnsi="Trebuchet MS"/>
          <w:i/>
          <w:sz w:val="28"/>
          <w:szCs w:val="28"/>
        </w:rPr>
      </w:pPr>
      <w:r w:rsidRPr="00AC2D89">
        <w:rPr>
          <w:rFonts w:ascii="Trebuchet MS" w:hAnsi="Trebuchet MS"/>
          <w:i/>
          <w:sz w:val="28"/>
          <w:szCs w:val="28"/>
        </w:rPr>
        <w:t>Residents may have their own cell phones.  Cell phones may not be used or on during training programs, resident meetings and groups.</w:t>
      </w:r>
    </w:p>
    <w:p w:rsidR="0099227C" w:rsidRPr="00AC2D89" w:rsidRDefault="0099227C" w:rsidP="00DF64D0">
      <w:pPr>
        <w:pStyle w:val="ListParagraph"/>
        <w:ind w:left="0"/>
        <w:jc w:val="center"/>
        <w:rPr>
          <w:sz w:val="28"/>
          <w:szCs w:val="28"/>
        </w:rPr>
      </w:pPr>
    </w:p>
    <w:p w:rsidR="00C9285C" w:rsidRPr="00AC2D89" w:rsidRDefault="00C9285C" w:rsidP="00DF64D0">
      <w:pPr>
        <w:pStyle w:val="ListParagraph"/>
        <w:ind w:left="0"/>
        <w:jc w:val="center"/>
        <w:rPr>
          <w:rFonts w:ascii="Trebuchet MS" w:hAnsi="Trebuchet MS"/>
          <w:i/>
          <w:sz w:val="28"/>
          <w:szCs w:val="28"/>
        </w:rPr>
      </w:pPr>
      <w:r w:rsidRPr="00AC2D89">
        <w:rPr>
          <w:rFonts w:ascii="Trebuchet MS" w:hAnsi="Trebuchet MS"/>
          <w:b/>
          <w:i/>
          <w:sz w:val="28"/>
          <w:szCs w:val="28"/>
          <w:u w:val="single"/>
        </w:rPr>
        <w:t>Computer Use</w:t>
      </w:r>
    </w:p>
    <w:p w:rsidR="00C9285C" w:rsidRPr="00AC2D89" w:rsidRDefault="00C9285C" w:rsidP="00AC2D89">
      <w:pPr>
        <w:pStyle w:val="ListParagraph"/>
        <w:ind w:left="0"/>
        <w:jc w:val="both"/>
        <w:rPr>
          <w:rFonts w:ascii="Trebuchet MS" w:hAnsi="Trebuchet MS"/>
          <w:i/>
          <w:sz w:val="28"/>
          <w:szCs w:val="28"/>
        </w:rPr>
      </w:pPr>
      <w:r w:rsidRPr="00AC2D89">
        <w:rPr>
          <w:rFonts w:ascii="Trebuchet MS" w:hAnsi="Trebuchet MS"/>
          <w:i/>
          <w:sz w:val="28"/>
          <w:szCs w:val="28"/>
        </w:rPr>
        <w:t>A computer with internet accessibility is available for resident use in the small office on the second floor next to the stairs. The computer maybe used between the hours of 8 AM and 9 PM daily.  Each resident is restricted to computer sessions of no more than 90 minutes. The computer will be used for employment purposes only and will be scanned periodically for inappropriate material.</w:t>
      </w:r>
    </w:p>
    <w:p w:rsidR="0099227C" w:rsidRPr="00AC2D89" w:rsidRDefault="0099227C" w:rsidP="00C9285C">
      <w:pPr>
        <w:pStyle w:val="ListParagraph"/>
        <w:ind w:left="0"/>
        <w:jc w:val="center"/>
        <w:rPr>
          <w:rFonts w:ascii="Trebuchet MS" w:hAnsi="Trebuchet MS"/>
          <w:b/>
          <w:i/>
          <w:sz w:val="28"/>
          <w:szCs w:val="28"/>
          <w:u w:val="single"/>
        </w:rPr>
      </w:pPr>
    </w:p>
    <w:p w:rsidR="00C9285C" w:rsidRPr="00AC2D89" w:rsidRDefault="00C9285C" w:rsidP="00C9285C">
      <w:pPr>
        <w:pStyle w:val="ListParagraph"/>
        <w:ind w:left="0"/>
        <w:jc w:val="center"/>
        <w:rPr>
          <w:rFonts w:ascii="Trebuchet MS" w:hAnsi="Trebuchet MS"/>
          <w:b/>
          <w:i/>
          <w:sz w:val="28"/>
          <w:szCs w:val="28"/>
          <w:u w:val="single"/>
        </w:rPr>
      </w:pPr>
      <w:r w:rsidRPr="00AC2D89">
        <w:rPr>
          <w:rFonts w:ascii="Trebuchet MS" w:hAnsi="Trebuchet MS"/>
          <w:b/>
          <w:i/>
          <w:sz w:val="28"/>
          <w:szCs w:val="28"/>
          <w:u w:val="single"/>
        </w:rPr>
        <w:t>Laundry</w:t>
      </w:r>
    </w:p>
    <w:p w:rsidR="00C9285C" w:rsidRPr="00AC2D89" w:rsidRDefault="00C9285C" w:rsidP="00AC2D89">
      <w:pPr>
        <w:pStyle w:val="ListParagraph"/>
        <w:ind w:left="0"/>
        <w:jc w:val="both"/>
        <w:rPr>
          <w:rFonts w:ascii="Trebuchet MS" w:hAnsi="Trebuchet MS"/>
          <w:i/>
          <w:sz w:val="28"/>
          <w:szCs w:val="28"/>
        </w:rPr>
      </w:pPr>
      <w:r w:rsidRPr="00AC2D89">
        <w:rPr>
          <w:rFonts w:ascii="Trebuchet MS" w:hAnsi="Trebuchet MS"/>
          <w:i/>
          <w:sz w:val="28"/>
          <w:szCs w:val="28"/>
        </w:rPr>
        <w:t xml:space="preserve">A clothes washer and dryer are available to residents to wash and dry their personal and work clothes, towels and wash cloths, and linens and bedding. </w:t>
      </w:r>
    </w:p>
    <w:p w:rsidR="00C9285C" w:rsidRPr="00AC2D89" w:rsidRDefault="00C9285C" w:rsidP="00AC2D89">
      <w:pPr>
        <w:pStyle w:val="ListParagraph"/>
        <w:ind w:left="0"/>
        <w:jc w:val="both"/>
        <w:rPr>
          <w:rFonts w:ascii="Trebuchet MS" w:hAnsi="Trebuchet MS"/>
          <w:i/>
          <w:sz w:val="28"/>
          <w:szCs w:val="28"/>
        </w:rPr>
      </w:pPr>
      <w:r w:rsidRPr="00AC2D89">
        <w:rPr>
          <w:rFonts w:ascii="Trebuchet MS" w:hAnsi="Trebuchet MS"/>
          <w:i/>
          <w:sz w:val="28"/>
          <w:szCs w:val="28"/>
        </w:rPr>
        <w:t>The laundry facilities may be used between the hours of 8 AM and 8 PM daily.  If you have a partial load of laundry please see if the Program Manager has any house laundry or another resident who has laundry so that the washer has a full load.</w:t>
      </w:r>
    </w:p>
    <w:p w:rsidR="00C9285C" w:rsidRPr="00AC2D89" w:rsidRDefault="00C9285C" w:rsidP="00C9285C">
      <w:pPr>
        <w:pStyle w:val="ListParagraph"/>
        <w:spacing w:after="0"/>
        <w:ind w:left="0"/>
        <w:rPr>
          <w:rFonts w:ascii="Trebuchet MS" w:hAnsi="Trebuchet MS"/>
          <w:b/>
          <w:i/>
          <w:sz w:val="28"/>
          <w:szCs w:val="28"/>
          <w:u w:val="single"/>
        </w:rPr>
      </w:pPr>
    </w:p>
    <w:p w:rsidR="00C9285C" w:rsidRPr="00AC2D89" w:rsidRDefault="00C9285C" w:rsidP="00C9285C">
      <w:pPr>
        <w:pStyle w:val="ListParagraph"/>
        <w:spacing w:after="0"/>
        <w:ind w:left="0"/>
        <w:jc w:val="center"/>
        <w:rPr>
          <w:rFonts w:ascii="Trebuchet MS" w:hAnsi="Trebuchet MS"/>
          <w:b/>
          <w:i/>
          <w:sz w:val="28"/>
          <w:szCs w:val="28"/>
          <w:u w:val="single"/>
        </w:rPr>
      </w:pPr>
      <w:r w:rsidRPr="00AC2D89">
        <w:rPr>
          <w:rFonts w:ascii="Trebuchet MS" w:hAnsi="Trebuchet MS"/>
          <w:b/>
          <w:i/>
          <w:sz w:val="28"/>
          <w:szCs w:val="28"/>
          <w:u w:val="single"/>
        </w:rPr>
        <w:t>Transportation</w:t>
      </w:r>
    </w:p>
    <w:p w:rsidR="00C9285C" w:rsidRPr="00AC2D89" w:rsidRDefault="00C9285C" w:rsidP="00AC2D89">
      <w:pPr>
        <w:pStyle w:val="ListParagraph"/>
        <w:spacing w:after="0"/>
        <w:ind w:left="0"/>
        <w:jc w:val="both"/>
        <w:rPr>
          <w:rFonts w:ascii="Trebuchet MS" w:hAnsi="Trebuchet MS" w:cs="Tahoma"/>
          <w:i/>
          <w:sz w:val="28"/>
          <w:szCs w:val="28"/>
        </w:rPr>
      </w:pPr>
      <w:r w:rsidRPr="00AC2D89">
        <w:rPr>
          <w:rFonts w:ascii="Trebuchet MS" w:eastAsia="Calibri" w:hAnsi="Trebuchet MS" w:cs="Tahoma"/>
          <w:i/>
          <w:sz w:val="28"/>
          <w:szCs w:val="28"/>
        </w:rPr>
        <w:t xml:space="preserve">Van transportation is available to all residents for travel to approved appointments (medical, mental health, parole and probation), shopping, and employment interviews and to obtain personal legal documentation. Limited financial assistance for vehicle fuel and limited vehicle repairs (if necessary) is available to assist residents with transportation to employment interviews.  A transportation schedule will be maintained to enable residents to schedule transportation in advance in order to meet the needs of the resident and to ensure staff is available to drive the Van.  </w:t>
      </w:r>
      <w:r w:rsidRPr="00AC2D89">
        <w:rPr>
          <w:rFonts w:ascii="Trebuchet MS" w:hAnsi="Trebuchet MS" w:cs="Tahoma"/>
          <w:i/>
          <w:sz w:val="28"/>
          <w:szCs w:val="28"/>
        </w:rPr>
        <w:t>Transportation services include transportation to medical appointments, mental health services and programs, job interviews, documentation assistance, housing placement, purchase food and to attend Church services.</w:t>
      </w:r>
    </w:p>
    <w:p w:rsidR="00AC2D89" w:rsidRDefault="00AC2D89" w:rsidP="00DF64D0">
      <w:pPr>
        <w:pStyle w:val="ListParagraph"/>
        <w:spacing w:after="0"/>
        <w:ind w:left="0"/>
        <w:jc w:val="center"/>
        <w:rPr>
          <w:rFonts w:ascii="Trebuchet MS" w:eastAsia="Calibri" w:hAnsi="Trebuchet MS" w:cs="Tahoma"/>
          <w:b/>
          <w:i/>
          <w:sz w:val="28"/>
          <w:szCs w:val="28"/>
          <w:u w:val="single"/>
        </w:rPr>
      </w:pPr>
    </w:p>
    <w:p w:rsidR="00AC2D89" w:rsidRDefault="00AC2D89" w:rsidP="00DF64D0">
      <w:pPr>
        <w:pStyle w:val="ListParagraph"/>
        <w:spacing w:after="0"/>
        <w:ind w:left="0"/>
        <w:jc w:val="center"/>
        <w:rPr>
          <w:rFonts w:ascii="Trebuchet MS" w:eastAsia="Calibri" w:hAnsi="Trebuchet MS" w:cs="Tahoma"/>
          <w:b/>
          <w:i/>
          <w:sz w:val="28"/>
          <w:szCs w:val="28"/>
          <w:u w:val="single"/>
        </w:rPr>
      </w:pPr>
    </w:p>
    <w:p w:rsidR="00C9285C" w:rsidRPr="00AC2D89" w:rsidRDefault="00C9285C" w:rsidP="00DF64D0">
      <w:pPr>
        <w:pStyle w:val="ListParagraph"/>
        <w:spacing w:after="0"/>
        <w:ind w:left="0"/>
        <w:jc w:val="center"/>
        <w:rPr>
          <w:rFonts w:ascii="Trebuchet MS" w:eastAsia="Calibri" w:hAnsi="Trebuchet MS" w:cs="Tahoma"/>
          <w:b/>
          <w:i/>
          <w:sz w:val="28"/>
          <w:szCs w:val="28"/>
          <w:u w:val="single"/>
        </w:rPr>
      </w:pPr>
      <w:r w:rsidRPr="00AC2D89">
        <w:rPr>
          <w:rFonts w:ascii="Trebuchet MS" w:eastAsia="Calibri" w:hAnsi="Trebuchet MS" w:cs="Tahoma"/>
          <w:b/>
          <w:i/>
          <w:sz w:val="28"/>
          <w:szCs w:val="28"/>
          <w:u w:val="single"/>
        </w:rPr>
        <w:t>Documentation Assistance</w:t>
      </w:r>
    </w:p>
    <w:p w:rsidR="00C9285C" w:rsidRPr="00AC2D89" w:rsidRDefault="00C9285C" w:rsidP="00AC2D89">
      <w:pPr>
        <w:spacing w:after="0"/>
        <w:jc w:val="both"/>
        <w:rPr>
          <w:rFonts w:ascii="Trebuchet MS" w:eastAsia="Calibri" w:hAnsi="Trebuchet MS" w:cs="Tahoma"/>
          <w:i/>
          <w:sz w:val="28"/>
          <w:szCs w:val="28"/>
        </w:rPr>
      </w:pPr>
      <w:r w:rsidRPr="00AC2D89">
        <w:rPr>
          <w:rFonts w:ascii="Trebuchet MS" w:eastAsia="Calibri" w:hAnsi="Trebuchet MS" w:cs="Tahoma"/>
          <w:i/>
          <w:sz w:val="28"/>
          <w:szCs w:val="28"/>
        </w:rPr>
        <w:t xml:space="preserve">The House of Hope program provides documentation assistance to its residents.  Documentation assistance includes obtaining, replacing and renewing personal documentation, including Social Security, Wyoming </w:t>
      </w:r>
    </w:p>
    <w:p w:rsidR="00C9285C" w:rsidRPr="00AC2D89" w:rsidRDefault="00C9285C" w:rsidP="00C9285C">
      <w:pPr>
        <w:spacing w:after="0"/>
        <w:rPr>
          <w:rFonts w:ascii="Trebuchet MS" w:eastAsia="Calibri" w:hAnsi="Trebuchet MS" w:cs="Tahoma"/>
          <w:i/>
          <w:sz w:val="28"/>
          <w:szCs w:val="28"/>
        </w:rPr>
      </w:pPr>
      <w:r w:rsidRPr="00AC2D89">
        <w:rPr>
          <w:rFonts w:ascii="Trebuchet MS" w:eastAsia="Calibri" w:hAnsi="Trebuchet MS" w:cs="Tahoma"/>
          <w:i/>
          <w:sz w:val="28"/>
          <w:szCs w:val="28"/>
        </w:rPr>
        <w:t>Driver’s License, birth certificate and Wyoming state identification card.</w:t>
      </w:r>
    </w:p>
    <w:p w:rsidR="00C9285C" w:rsidRPr="00AC2D89" w:rsidRDefault="00C9285C" w:rsidP="00C9285C">
      <w:pPr>
        <w:spacing w:after="0"/>
        <w:rPr>
          <w:rFonts w:ascii="Tahoma" w:eastAsia="Calibri" w:hAnsi="Tahoma" w:cs="Tahoma"/>
          <w:sz w:val="28"/>
          <w:szCs w:val="28"/>
        </w:rPr>
      </w:pPr>
    </w:p>
    <w:p w:rsidR="0099227C" w:rsidRPr="00AC2D89" w:rsidRDefault="0099227C" w:rsidP="00C9285C">
      <w:pPr>
        <w:spacing w:after="0"/>
        <w:jc w:val="center"/>
        <w:rPr>
          <w:rFonts w:ascii="Trebuchet MS" w:eastAsia="Calibri" w:hAnsi="Trebuchet MS" w:cs="Tahoma"/>
          <w:b/>
          <w:i/>
          <w:sz w:val="28"/>
          <w:szCs w:val="28"/>
          <w:u w:val="single"/>
        </w:rPr>
      </w:pPr>
    </w:p>
    <w:p w:rsidR="00C9285C" w:rsidRPr="00AC2D89" w:rsidRDefault="00C9285C" w:rsidP="00042199">
      <w:pPr>
        <w:spacing w:after="0"/>
        <w:jc w:val="center"/>
        <w:rPr>
          <w:rFonts w:ascii="Trebuchet MS" w:eastAsia="Calibri" w:hAnsi="Trebuchet MS" w:cs="Tahoma"/>
          <w:b/>
          <w:i/>
          <w:sz w:val="28"/>
          <w:szCs w:val="28"/>
          <w:u w:val="single"/>
        </w:rPr>
      </w:pPr>
      <w:r w:rsidRPr="00AC2D89">
        <w:rPr>
          <w:rFonts w:ascii="Trebuchet MS" w:eastAsia="Calibri" w:hAnsi="Trebuchet MS" w:cs="Tahoma"/>
          <w:b/>
          <w:i/>
          <w:sz w:val="28"/>
          <w:szCs w:val="28"/>
          <w:u w:val="single"/>
        </w:rPr>
        <w:t>In-House Groups and Programs</w:t>
      </w:r>
    </w:p>
    <w:p w:rsidR="00C9285C" w:rsidRPr="00AC2D89" w:rsidRDefault="00C9285C" w:rsidP="00AC2D89">
      <w:pPr>
        <w:pStyle w:val="ListParagraph"/>
        <w:ind w:left="0"/>
        <w:jc w:val="both"/>
        <w:rPr>
          <w:rFonts w:ascii="Trebuchet MS" w:hAnsi="Trebuchet MS" w:cs="Tahoma"/>
          <w:i/>
          <w:sz w:val="28"/>
          <w:szCs w:val="28"/>
        </w:rPr>
      </w:pPr>
      <w:r w:rsidRPr="00AC2D89">
        <w:rPr>
          <w:rFonts w:ascii="Trebuchet MS" w:hAnsi="Trebuchet MS"/>
          <w:i/>
          <w:sz w:val="28"/>
          <w:szCs w:val="28"/>
        </w:rPr>
        <w:t xml:space="preserve">The House of Hope provides in-house educational and training programs to assist residents in acquiring the skills and knowledge </w:t>
      </w:r>
      <w:r w:rsidRPr="00AC2D89">
        <w:rPr>
          <w:rFonts w:ascii="Trebuchet MS" w:hAnsi="Trebuchet MS" w:cs="Tahoma"/>
          <w:i/>
          <w:sz w:val="28"/>
          <w:szCs w:val="28"/>
        </w:rPr>
        <w:t xml:space="preserve">to help them attain self-sufficiency. </w:t>
      </w:r>
      <w:r w:rsidRPr="00AC2D89">
        <w:rPr>
          <w:rFonts w:ascii="Trebuchet MS" w:hAnsi="Trebuchet MS" w:cs="Tahoma"/>
          <w:i/>
          <w:sz w:val="28"/>
          <w:szCs w:val="28"/>
        </w:rPr>
        <w:lastRenderedPageBreak/>
        <w:t>In-house programs will include life skills training, financial literacy (budgeting, banking services, credit cards, and credit reports), nutritional training, and situation management programs (Anger Management, Thinking for a Change and Conflict Resolution) for a nominal fee.  The programs and groups are mandatory and will be included in each resident’s “Program Plan”.</w:t>
      </w:r>
    </w:p>
    <w:p w:rsidR="00C9285C" w:rsidRPr="00AC2D89" w:rsidRDefault="00C9285C" w:rsidP="00C9285C">
      <w:pPr>
        <w:pStyle w:val="ListParagraph"/>
        <w:spacing w:after="0"/>
        <w:ind w:left="0"/>
        <w:jc w:val="center"/>
        <w:rPr>
          <w:rFonts w:ascii="Trebuchet MS" w:hAnsi="Trebuchet MS"/>
          <w:b/>
          <w:i/>
          <w:sz w:val="28"/>
          <w:szCs w:val="28"/>
          <w:u w:val="single"/>
        </w:rPr>
      </w:pPr>
    </w:p>
    <w:p w:rsidR="006D4606" w:rsidRPr="00AC2D89" w:rsidRDefault="006D4606" w:rsidP="00C9285C">
      <w:pPr>
        <w:shd w:val="clear" w:color="auto" w:fill="FFFFFF"/>
        <w:spacing w:after="0"/>
        <w:jc w:val="center"/>
        <w:rPr>
          <w:rFonts w:ascii="Trebuchet MS" w:eastAsia="Calibri" w:hAnsi="Trebuchet MS" w:cs="Tahoma"/>
          <w:b/>
          <w:i/>
          <w:sz w:val="28"/>
          <w:szCs w:val="28"/>
          <w:u w:val="single"/>
        </w:rPr>
      </w:pPr>
    </w:p>
    <w:p w:rsidR="00C9285C" w:rsidRPr="00AC2D89" w:rsidRDefault="00C9285C" w:rsidP="00C9285C">
      <w:pPr>
        <w:shd w:val="clear" w:color="auto" w:fill="FFFFFF"/>
        <w:spacing w:after="0"/>
        <w:jc w:val="center"/>
        <w:rPr>
          <w:rFonts w:ascii="Trebuchet MS" w:eastAsia="Calibri" w:hAnsi="Trebuchet MS" w:cs="Tahoma"/>
          <w:b/>
          <w:i/>
          <w:sz w:val="28"/>
          <w:szCs w:val="28"/>
          <w:u w:val="single"/>
        </w:rPr>
      </w:pPr>
      <w:r w:rsidRPr="00AC2D89">
        <w:rPr>
          <w:rFonts w:ascii="Trebuchet MS" w:eastAsia="Calibri" w:hAnsi="Trebuchet MS" w:cs="Tahoma"/>
          <w:b/>
          <w:i/>
          <w:sz w:val="28"/>
          <w:szCs w:val="28"/>
          <w:u w:val="single"/>
        </w:rPr>
        <w:t>Permanent Housing Placement and Assistance</w:t>
      </w:r>
    </w:p>
    <w:p w:rsidR="00AC2D89" w:rsidRPr="00AC2D89" w:rsidRDefault="00C9285C" w:rsidP="00AC2D89">
      <w:pPr>
        <w:shd w:val="clear" w:color="auto" w:fill="FFFFFF"/>
        <w:spacing w:after="100" w:afterAutospacing="1"/>
        <w:jc w:val="both"/>
        <w:rPr>
          <w:rFonts w:ascii="Trebuchet MS" w:eastAsia="Calibri" w:hAnsi="Trebuchet MS" w:cs="Tahoma"/>
          <w:i/>
          <w:sz w:val="28"/>
          <w:szCs w:val="28"/>
        </w:rPr>
      </w:pPr>
      <w:r w:rsidRPr="00AC2D89">
        <w:rPr>
          <w:rFonts w:ascii="Trebuchet MS" w:eastAsia="Calibri" w:hAnsi="Trebuchet MS" w:cs="Tahoma"/>
          <w:i/>
          <w:sz w:val="28"/>
          <w:szCs w:val="28"/>
        </w:rPr>
        <w:t xml:space="preserve">Permanent housing placement and assistance includes identifying </w:t>
      </w:r>
      <w:r w:rsidRPr="00AC2D89">
        <w:rPr>
          <w:rFonts w:ascii="Trebuchet MS" w:hAnsi="Trebuchet MS" w:cs="Tahoma"/>
          <w:i/>
          <w:sz w:val="28"/>
          <w:szCs w:val="28"/>
        </w:rPr>
        <w:t>housing needs, preferences and</w:t>
      </w:r>
      <w:r w:rsidRPr="00AC2D89">
        <w:rPr>
          <w:rFonts w:ascii="Trebuchet MS" w:eastAsia="Calibri" w:hAnsi="Trebuchet MS" w:cs="Tahoma"/>
          <w:i/>
          <w:sz w:val="28"/>
          <w:szCs w:val="28"/>
        </w:rPr>
        <w:t xml:space="preserve"> locations; assisting residents with lease negotiations; providing financial assistance with housing subsidies required to help our residents secure/ obtain permanent housing.  Financial resources are available to residents to pay shadow subsidies, first and last month’s rent, move-in costs, utility deposits, rental assistance; and assistance in overcoming housing barriers (poor credit history or debt, prior eviction, and criminal history). </w:t>
      </w:r>
    </w:p>
    <w:p w:rsidR="00C50B6E" w:rsidRPr="00AC2D89" w:rsidRDefault="00C50B6E" w:rsidP="00C50B6E">
      <w:pPr>
        <w:shd w:val="clear" w:color="auto" w:fill="FFFFFF"/>
        <w:spacing w:after="100" w:afterAutospacing="1"/>
        <w:jc w:val="center"/>
        <w:rPr>
          <w:rFonts w:ascii="Trebuchet MS" w:eastAsia="Calibri" w:hAnsi="Trebuchet MS" w:cs="Tahoma"/>
          <w:b/>
          <w:i/>
          <w:sz w:val="28"/>
          <w:szCs w:val="28"/>
          <w:u w:val="single"/>
        </w:rPr>
      </w:pPr>
      <w:r w:rsidRPr="00AC2D89">
        <w:rPr>
          <w:rFonts w:ascii="Trebuchet MS" w:eastAsia="Calibri" w:hAnsi="Trebuchet MS" w:cs="Tahoma"/>
          <w:b/>
          <w:i/>
          <w:sz w:val="28"/>
          <w:szCs w:val="28"/>
          <w:u w:val="single"/>
        </w:rPr>
        <w:t>Responsibility and Indemnity</w:t>
      </w:r>
    </w:p>
    <w:p w:rsidR="009546C3" w:rsidRDefault="00C50B6E" w:rsidP="00AC2D89">
      <w:pPr>
        <w:shd w:val="clear" w:color="auto" w:fill="FFFFFF"/>
        <w:spacing w:after="100" w:afterAutospacing="1"/>
        <w:jc w:val="both"/>
        <w:rPr>
          <w:rFonts w:ascii="Trebuchet MS" w:eastAsia="Calibri" w:hAnsi="Trebuchet MS" w:cs="Tahoma"/>
          <w:i/>
          <w:sz w:val="28"/>
          <w:szCs w:val="28"/>
        </w:rPr>
      </w:pPr>
      <w:r w:rsidRPr="00AC2D89">
        <w:rPr>
          <w:rFonts w:ascii="Trebuchet MS" w:eastAsia="Calibri" w:hAnsi="Trebuchet MS" w:cs="Tahoma"/>
          <w:i/>
          <w:sz w:val="28"/>
          <w:szCs w:val="28"/>
        </w:rPr>
        <w:t xml:space="preserve">House of Hope and Second Chance Ministries shall not be responsible for any loss, property damage, personal injury or death as to any person, including the resident, arising out of the condition of the premises, negligence, intentional tort, and breach of contract or other cause of action. </w:t>
      </w:r>
      <w:proofErr w:type="gramStart"/>
      <w:r w:rsidRPr="00AC2D89">
        <w:rPr>
          <w:rFonts w:ascii="Trebuchet MS" w:eastAsia="Calibri" w:hAnsi="Trebuchet MS" w:cs="Tahoma"/>
          <w:i/>
          <w:sz w:val="28"/>
          <w:szCs w:val="28"/>
        </w:rPr>
        <w:t>Resident releases Second Chance Ministries from any claim and cause of action for property damage, personal injury, or death caused by any negligent act or omission of Second Chance Ministries, its employees, directors or agents.</w:t>
      </w:r>
      <w:proofErr w:type="gramEnd"/>
      <w:r w:rsidRPr="00AC2D89">
        <w:rPr>
          <w:rFonts w:ascii="Trebuchet MS" w:eastAsia="Calibri" w:hAnsi="Trebuchet MS" w:cs="Tahoma"/>
          <w:i/>
          <w:sz w:val="28"/>
          <w:szCs w:val="28"/>
        </w:rPr>
        <w:t xml:space="preserve"> Further, the Resident agrees to indemnify House of Hope and Second Chance Ministries against any loss occasioned by resident’s use or occupancy of the premises from any cause, including damages, punitive damages, costs, attorney fees and litigation expenses incurred by Second Chance Ministries.</w:t>
      </w:r>
    </w:p>
    <w:p w:rsidR="009546C3" w:rsidRDefault="009546C3" w:rsidP="00AC2D89">
      <w:pPr>
        <w:shd w:val="clear" w:color="auto" w:fill="FFFFFF"/>
        <w:spacing w:after="100" w:afterAutospacing="1"/>
        <w:jc w:val="both"/>
        <w:rPr>
          <w:rFonts w:ascii="Trebuchet MS" w:eastAsia="Calibri" w:hAnsi="Trebuchet MS" w:cs="Tahoma"/>
          <w:i/>
          <w:sz w:val="28"/>
          <w:szCs w:val="28"/>
        </w:rPr>
      </w:pPr>
    </w:p>
    <w:p w:rsidR="009546C3" w:rsidRDefault="009546C3" w:rsidP="00AC2D89">
      <w:pPr>
        <w:shd w:val="clear" w:color="auto" w:fill="FFFFFF"/>
        <w:spacing w:after="100" w:afterAutospacing="1"/>
        <w:jc w:val="both"/>
        <w:rPr>
          <w:rFonts w:ascii="Trebuchet MS" w:eastAsia="Calibri" w:hAnsi="Trebuchet MS" w:cs="Tahoma"/>
          <w:i/>
          <w:sz w:val="28"/>
          <w:szCs w:val="28"/>
        </w:rPr>
      </w:pPr>
    </w:p>
    <w:p w:rsidR="009546C3" w:rsidRDefault="009546C3" w:rsidP="00AC2D89">
      <w:pPr>
        <w:shd w:val="clear" w:color="auto" w:fill="FFFFFF"/>
        <w:spacing w:after="100" w:afterAutospacing="1"/>
        <w:jc w:val="both"/>
        <w:rPr>
          <w:rFonts w:ascii="Trebuchet MS" w:eastAsia="Calibri" w:hAnsi="Trebuchet MS" w:cs="Tahoma"/>
          <w:i/>
          <w:sz w:val="28"/>
          <w:szCs w:val="28"/>
        </w:rPr>
      </w:pPr>
    </w:p>
    <w:p w:rsidR="009546C3" w:rsidRDefault="009546C3" w:rsidP="00AC2D89">
      <w:pPr>
        <w:shd w:val="clear" w:color="auto" w:fill="FFFFFF"/>
        <w:spacing w:after="100" w:afterAutospacing="1"/>
        <w:jc w:val="both"/>
        <w:rPr>
          <w:rFonts w:ascii="Trebuchet MS" w:eastAsia="Calibri" w:hAnsi="Trebuchet MS" w:cs="Tahoma"/>
          <w:i/>
          <w:sz w:val="28"/>
          <w:szCs w:val="28"/>
        </w:rPr>
      </w:pPr>
    </w:p>
    <w:p w:rsidR="004C6AA6" w:rsidRPr="00AC2D89" w:rsidRDefault="00AC2D89" w:rsidP="00AC2D89">
      <w:pPr>
        <w:shd w:val="clear" w:color="auto" w:fill="FFFFFF"/>
        <w:spacing w:after="100" w:afterAutospacing="1"/>
        <w:jc w:val="both"/>
        <w:rPr>
          <w:rFonts w:ascii="Trebuchet MS" w:eastAsia="Calibri" w:hAnsi="Trebuchet MS" w:cs="Tahoma"/>
          <w:i/>
          <w:sz w:val="24"/>
          <w:szCs w:val="24"/>
        </w:rPr>
      </w:pPr>
      <w:r>
        <w:rPr>
          <w:rFonts w:ascii="Trebuchet MS" w:eastAsia="Calibri" w:hAnsi="Trebuchet MS" w:cs="Tahoma"/>
          <w:i/>
          <w:sz w:val="28"/>
          <w:szCs w:val="28"/>
        </w:rPr>
        <w:br/>
      </w:r>
      <w:r>
        <w:rPr>
          <w:rFonts w:ascii="Trebuchet MS" w:eastAsia="Calibri" w:hAnsi="Trebuchet MS" w:cs="Tahoma"/>
          <w:i/>
          <w:sz w:val="24"/>
          <w:szCs w:val="24"/>
        </w:rPr>
        <w:t xml:space="preserve">revised 1-17-18 </w:t>
      </w:r>
      <w:proofErr w:type="spellStart"/>
      <w:r>
        <w:rPr>
          <w:rFonts w:ascii="Trebuchet MS" w:eastAsia="Calibri" w:hAnsi="Trebuchet MS" w:cs="Tahoma"/>
          <w:i/>
          <w:sz w:val="24"/>
          <w:szCs w:val="24"/>
        </w:rPr>
        <w:t>jm</w:t>
      </w:r>
      <w:proofErr w:type="spellEnd"/>
    </w:p>
    <w:sectPr w:rsidR="004C6AA6" w:rsidRPr="00AC2D89" w:rsidSect="0012202D">
      <w:pgSz w:w="12240" w:h="15840" w:code="1"/>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9178D"/>
    <w:multiLevelType w:val="hybridMultilevel"/>
    <w:tmpl w:val="87740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D3802FB"/>
    <w:multiLevelType w:val="hybridMultilevel"/>
    <w:tmpl w:val="033C57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95A35CE"/>
    <w:multiLevelType w:val="hybridMultilevel"/>
    <w:tmpl w:val="9C10A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5664659"/>
    <w:multiLevelType w:val="hybridMultilevel"/>
    <w:tmpl w:val="30242B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F0F6E6A"/>
    <w:multiLevelType w:val="hybridMultilevel"/>
    <w:tmpl w:val="64B259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A0D267D"/>
    <w:multiLevelType w:val="hybridMultilevel"/>
    <w:tmpl w:val="C8804B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C9285C"/>
    <w:rsid w:val="00042199"/>
    <w:rsid w:val="00091697"/>
    <w:rsid w:val="0012202D"/>
    <w:rsid w:val="001F2CF1"/>
    <w:rsid w:val="00200F55"/>
    <w:rsid w:val="00272C69"/>
    <w:rsid w:val="002A2ADD"/>
    <w:rsid w:val="002F6A1E"/>
    <w:rsid w:val="00303E5E"/>
    <w:rsid w:val="003D559F"/>
    <w:rsid w:val="00431AC5"/>
    <w:rsid w:val="00474E39"/>
    <w:rsid w:val="004956CC"/>
    <w:rsid w:val="004C6AA6"/>
    <w:rsid w:val="00507293"/>
    <w:rsid w:val="0053487B"/>
    <w:rsid w:val="005A02B3"/>
    <w:rsid w:val="00655473"/>
    <w:rsid w:val="006776F6"/>
    <w:rsid w:val="006D4606"/>
    <w:rsid w:val="006E232C"/>
    <w:rsid w:val="00826119"/>
    <w:rsid w:val="00841B58"/>
    <w:rsid w:val="008923DF"/>
    <w:rsid w:val="008A4272"/>
    <w:rsid w:val="00945B4E"/>
    <w:rsid w:val="009546C3"/>
    <w:rsid w:val="0099227C"/>
    <w:rsid w:val="00992A45"/>
    <w:rsid w:val="00A1125D"/>
    <w:rsid w:val="00A46848"/>
    <w:rsid w:val="00AC2D89"/>
    <w:rsid w:val="00B37DD5"/>
    <w:rsid w:val="00B51420"/>
    <w:rsid w:val="00B7305D"/>
    <w:rsid w:val="00BF1CF6"/>
    <w:rsid w:val="00C023BB"/>
    <w:rsid w:val="00C50130"/>
    <w:rsid w:val="00C50B6E"/>
    <w:rsid w:val="00C9285C"/>
    <w:rsid w:val="00CD5FB4"/>
    <w:rsid w:val="00CF0304"/>
    <w:rsid w:val="00D643AD"/>
    <w:rsid w:val="00DF64D0"/>
    <w:rsid w:val="00E85FC0"/>
    <w:rsid w:val="00EC758D"/>
    <w:rsid w:val="00EF5CC7"/>
    <w:rsid w:val="00F774EF"/>
    <w:rsid w:val="00FE53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3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2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85C"/>
    <w:rPr>
      <w:rFonts w:ascii="Tahoma" w:hAnsi="Tahoma" w:cs="Tahoma"/>
      <w:sz w:val="16"/>
      <w:szCs w:val="16"/>
    </w:rPr>
  </w:style>
  <w:style w:type="paragraph" w:styleId="ListParagraph">
    <w:name w:val="List Paragraph"/>
    <w:basedOn w:val="Normal"/>
    <w:uiPriority w:val="34"/>
    <w:qFormat/>
    <w:rsid w:val="00C928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2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85C"/>
    <w:rPr>
      <w:rFonts w:ascii="Tahoma" w:hAnsi="Tahoma" w:cs="Tahoma"/>
      <w:sz w:val="16"/>
      <w:szCs w:val="16"/>
    </w:rPr>
  </w:style>
  <w:style w:type="paragraph" w:styleId="ListParagraph">
    <w:name w:val="List Paragraph"/>
    <w:basedOn w:val="Normal"/>
    <w:uiPriority w:val="34"/>
    <w:qFormat/>
    <w:rsid w:val="00C9285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CE68B-7B01-4F17-998F-FA1600EFA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10</Pages>
  <Words>2702</Words>
  <Characters>15405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dc:creator>
  <cp:lastModifiedBy>Jeannie</cp:lastModifiedBy>
  <cp:revision>40</cp:revision>
  <cp:lastPrinted>2018-01-17T20:44:00Z</cp:lastPrinted>
  <dcterms:created xsi:type="dcterms:W3CDTF">2015-12-03T17:45:00Z</dcterms:created>
  <dcterms:modified xsi:type="dcterms:W3CDTF">2018-01-17T20:45:00Z</dcterms:modified>
</cp:coreProperties>
</file>